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31E99" w14:textId="1693EA5B" w:rsidR="00BB7AB0" w:rsidRPr="00BB7AB0" w:rsidRDefault="00BB7AB0" w:rsidP="00BB7AB0">
      <w:pPr>
        <w:spacing w:after="0"/>
        <w:rPr>
          <w:rFonts w:ascii="Times New Roman" w:hAnsi="Times New Roman" w:cs="Times New Roman"/>
          <w:b/>
          <w:sz w:val="24"/>
          <w:szCs w:val="24"/>
        </w:rPr>
      </w:pPr>
      <w:r>
        <w:rPr>
          <w:rFonts w:ascii="Times New Roman" w:hAnsi="Times New Roman" w:cs="Times New Roman"/>
          <w:b/>
          <w:sz w:val="24"/>
          <w:szCs w:val="24"/>
        </w:rPr>
        <w:t>Anexa la C.S.</w:t>
      </w:r>
    </w:p>
    <w:p w14:paraId="2C577037" w14:textId="17ECD25E" w:rsidR="00BB7AB0" w:rsidRDefault="00BB7AB0" w:rsidP="00BB7AB0">
      <w:pPr>
        <w:spacing w:after="0"/>
        <w:jc w:val="center"/>
        <w:rPr>
          <w:rFonts w:ascii="Times New Roman" w:hAnsi="Times New Roman" w:cs="Times New Roman"/>
          <w:b/>
          <w:sz w:val="24"/>
          <w:szCs w:val="24"/>
        </w:rPr>
      </w:pPr>
      <w:r w:rsidRPr="00BB7AB0">
        <w:rPr>
          <w:rFonts w:ascii="Times New Roman" w:hAnsi="Times New Roman" w:cs="Times New Roman"/>
          <w:b/>
          <w:sz w:val="24"/>
          <w:szCs w:val="24"/>
        </w:rPr>
        <w:t>LISTĂ SPECIFICAȚII TEHNICE</w:t>
      </w:r>
    </w:p>
    <w:p w14:paraId="3AF41904" w14:textId="1AD2AAEC" w:rsidR="00BB7AB0" w:rsidRDefault="00BB7AB0" w:rsidP="00BB7AB0">
      <w:pPr>
        <w:spacing w:after="0"/>
        <w:jc w:val="center"/>
        <w:rPr>
          <w:rFonts w:ascii="Times New Roman" w:hAnsi="Times New Roman" w:cs="Times New Roman"/>
          <w:b/>
          <w:sz w:val="24"/>
          <w:szCs w:val="24"/>
        </w:rPr>
      </w:pPr>
      <w:r>
        <w:rPr>
          <w:rFonts w:ascii="Times New Roman" w:hAnsi="Times New Roman" w:cs="Times New Roman"/>
          <w:b/>
          <w:sz w:val="24"/>
          <w:szCs w:val="24"/>
        </w:rPr>
        <w:t>Formular de ofertă tehnică</w:t>
      </w:r>
      <w:r w:rsidR="000B28A4" w:rsidRPr="000B28A4">
        <w:rPr>
          <w:b/>
          <w:sz w:val="24"/>
          <w:szCs w:val="24"/>
        </w:rPr>
        <w:t xml:space="preserve"> </w:t>
      </w:r>
      <w:r w:rsidR="000B28A4" w:rsidRPr="00AE4476">
        <w:rPr>
          <w:b/>
          <w:sz w:val="24"/>
          <w:szCs w:val="24"/>
        </w:rPr>
        <w:t>privind achizi</w:t>
      </w:r>
      <w:r w:rsidR="000B28A4">
        <w:rPr>
          <w:b/>
          <w:sz w:val="24"/>
          <w:szCs w:val="24"/>
        </w:rPr>
        <w:t>ți</w:t>
      </w:r>
      <w:r w:rsidR="000B28A4" w:rsidRPr="00AE4476">
        <w:rPr>
          <w:b/>
          <w:sz w:val="24"/>
          <w:szCs w:val="24"/>
        </w:rPr>
        <w:t>onarea</w:t>
      </w:r>
      <w:r w:rsidR="000B28A4">
        <w:rPr>
          <w:b/>
          <w:sz w:val="24"/>
          <w:szCs w:val="24"/>
        </w:rPr>
        <w:t xml:space="preserve"> </w:t>
      </w:r>
      <w:r w:rsidR="000B28A4" w:rsidRPr="00AE4476">
        <w:rPr>
          <w:b/>
          <w:sz w:val="24"/>
          <w:szCs w:val="24"/>
        </w:rPr>
        <w:t>de</w:t>
      </w:r>
    </w:p>
    <w:p w14:paraId="14270B8F" w14:textId="77777777" w:rsidR="00BB7AB0" w:rsidRDefault="00BB7AB0" w:rsidP="00BB7AB0">
      <w:pPr>
        <w:spacing w:after="0"/>
        <w:jc w:val="center"/>
        <w:rPr>
          <w:rFonts w:ascii="Times New Roman" w:hAnsi="Times New Roman" w:cs="Times New Roman"/>
          <w:b/>
          <w:sz w:val="24"/>
          <w:szCs w:val="24"/>
        </w:rPr>
      </w:pPr>
    </w:p>
    <w:p w14:paraId="770FA88F" w14:textId="0EBD84F8" w:rsidR="000B28A4" w:rsidRDefault="000B28A4" w:rsidP="000B28A4">
      <w:pPr>
        <w:spacing w:after="0"/>
        <w:jc w:val="center"/>
        <w:rPr>
          <w:b/>
          <w:sz w:val="24"/>
          <w:szCs w:val="24"/>
        </w:rPr>
      </w:pPr>
      <w:r>
        <w:rPr>
          <w:b/>
          <w:sz w:val="24"/>
          <w:szCs w:val="24"/>
        </w:rPr>
        <w:t>S</w:t>
      </w:r>
      <w:r w:rsidRPr="00AE4476">
        <w:rPr>
          <w:b/>
          <w:sz w:val="24"/>
          <w:szCs w:val="24"/>
        </w:rPr>
        <w:t xml:space="preserve">ervicii sociale </w:t>
      </w:r>
      <w:bookmarkStart w:id="0" w:name="_Hlk139960109"/>
      <w:bookmarkStart w:id="1" w:name="_Hlk223527552"/>
      <w:r>
        <w:rPr>
          <w:b/>
          <w:sz w:val="24"/>
          <w:szCs w:val="24"/>
        </w:rPr>
        <w:t>de recuperare într-un centru</w:t>
      </w:r>
    </w:p>
    <w:p w14:paraId="2EC27E9F" w14:textId="77777777" w:rsidR="000B28A4" w:rsidRPr="002D2148" w:rsidRDefault="000B28A4" w:rsidP="000B28A4">
      <w:pPr>
        <w:spacing w:after="0"/>
        <w:jc w:val="center"/>
        <w:rPr>
          <w:b/>
          <w:sz w:val="24"/>
          <w:szCs w:val="24"/>
        </w:rPr>
      </w:pPr>
      <w:r>
        <w:rPr>
          <w:b/>
          <w:sz w:val="24"/>
          <w:szCs w:val="24"/>
        </w:rPr>
        <w:t xml:space="preserve"> de zi </w:t>
      </w:r>
      <w:r w:rsidRPr="00AE4476">
        <w:rPr>
          <w:b/>
          <w:sz w:val="24"/>
          <w:szCs w:val="24"/>
        </w:rPr>
        <w:t xml:space="preserve">pentru </w:t>
      </w:r>
      <w:bookmarkStart w:id="2" w:name="_Hlk223529214"/>
      <w:r>
        <w:rPr>
          <w:b/>
          <w:sz w:val="24"/>
          <w:szCs w:val="24"/>
        </w:rPr>
        <w:t xml:space="preserve">copii </w:t>
      </w:r>
      <w:bookmarkEnd w:id="0"/>
      <w:r w:rsidRPr="002D2148">
        <w:rPr>
          <w:b/>
          <w:bCs/>
          <w:sz w:val="24"/>
          <w:szCs w:val="24"/>
        </w:rPr>
        <w:t>diagnosticați cu tulburări din spectrul autist</w:t>
      </w:r>
      <w:bookmarkEnd w:id="2"/>
    </w:p>
    <w:bookmarkEnd w:id="1"/>
    <w:p w14:paraId="757E4780" w14:textId="77777777" w:rsidR="00BB7AB0" w:rsidRDefault="00BB7AB0" w:rsidP="00BB7AB0">
      <w:pPr>
        <w:spacing w:after="0"/>
        <w:jc w:val="center"/>
        <w:rPr>
          <w:rFonts w:ascii="Times New Roman" w:hAnsi="Times New Roman" w:cs="Times New Roman"/>
          <w:sz w:val="24"/>
          <w:szCs w:val="24"/>
        </w:rPr>
      </w:pPr>
    </w:p>
    <w:p w14:paraId="60F0CAB7" w14:textId="77777777" w:rsidR="00BB7AB0" w:rsidRDefault="00BB7AB0" w:rsidP="00BB7AB0">
      <w:pPr>
        <w:spacing w:after="0"/>
        <w:jc w:val="center"/>
        <w:rPr>
          <w:rFonts w:ascii="Times New Roman" w:hAnsi="Times New Roman" w:cs="Times New Roman"/>
          <w:sz w:val="24"/>
          <w:szCs w:val="24"/>
        </w:rPr>
      </w:pPr>
    </w:p>
    <w:p w14:paraId="0D9F48D3" w14:textId="77777777" w:rsidR="00BB7AB0" w:rsidRDefault="00BB7AB0" w:rsidP="00BB7AB0">
      <w:pPr>
        <w:spacing w:after="0"/>
        <w:jc w:val="center"/>
        <w:rPr>
          <w:rFonts w:ascii="Times New Roman" w:hAnsi="Times New Roman" w:cs="Times New Roman"/>
          <w:sz w:val="24"/>
          <w:szCs w:val="24"/>
        </w:rPr>
      </w:pPr>
    </w:p>
    <w:tbl>
      <w:tblPr>
        <w:tblStyle w:val="Tabelgril"/>
        <w:tblW w:w="14737" w:type="dxa"/>
        <w:tblLook w:val="04A0" w:firstRow="1" w:lastRow="0" w:firstColumn="1" w:lastColumn="0" w:noHBand="0" w:noVBand="1"/>
      </w:tblPr>
      <w:tblGrid>
        <w:gridCol w:w="757"/>
        <w:gridCol w:w="5759"/>
        <w:gridCol w:w="6095"/>
        <w:gridCol w:w="2126"/>
      </w:tblGrid>
      <w:tr w:rsidR="00BB7AB0" w:rsidRPr="00177FD4" w14:paraId="09FEC9FC" w14:textId="77777777" w:rsidTr="00B12317">
        <w:tc>
          <w:tcPr>
            <w:tcW w:w="757" w:type="dxa"/>
            <w:vAlign w:val="center"/>
          </w:tcPr>
          <w:p w14:paraId="588FA31F" w14:textId="433C96B0" w:rsidR="00BB7AB0" w:rsidRPr="00177FD4" w:rsidRDefault="00BB7AB0" w:rsidP="00B12317">
            <w:pPr>
              <w:spacing w:line="276" w:lineRule="auto"/>
              <w:jc w:val="center"/>
              <w:rPr>
                <w:rFonts w:ascii="Times New Roman" w:hAnsi="Times New Roman" w:cs="Times New Roman"/>
                <w:b/>
                <w:bCs/>
                <w:sz w:val="24"/>
                <w:szCs w:val="24"/>
              </w:rPr>
            </w:pPr>
            <w:r w:rsidRPr="00177FD4">
              <w:rPr>
                <w:rFonts w:ascii="Times New Roman" w:hAnsi="Times New Roman" w:cs="Times New Roman"/>
                <w:b/>
                <w:bCs/>
                <w:sz w:val="24"/>
                <w:szCs w:val="24"/>
              </w:rPr>
              <w:t>Nr. crt.</w:t>
            </w:r>
          </w:p>
        </w:tc>
        <w:tc>
          <w:tcPr>
            <w:tcW w:w="5759" w:type="dxa"/>
            <w:vAlign w:val="center"/>
          </w:tcPr>
          <w:p w14:paraId="1971CDB5" w14:textId="15DC88B0" w:rsidR="00BB7AB0" w:rsidRPr="00177FD4" w:rsidRDefault="00BB7AB0" w:rsidP="00B12317">
            <w:pPr>
              <w:spacing w:line="276" w:lineRule="auto"/>
              <w:jc w:val="center"/>
              <w:rPr>
                <w:rFonts w:ascii="Times New Roman" w:hAnsi="Times New Roman" w:cs="Times New Roman"/>
                <w:b/>
                <w:bCs/>
                <w:sz w:val="24"/>
                <w:szCs w:val="24"/>
              </w:rPr>
            </w:pPr>
            <w:r w:rsidRPr="00177FD4">
              <w:rPr>
                <w:rFonts w:ascii="Times New Roman" w:hAnsi="Times New Roman" w:cs="Times New Roman"/>
                <w:b/>
                <w:bCs/>
                <w:sz w:val="24"/>
                <w:szCs w:val="24"/>
              </w:rPr>
              <w:t>Denumire și specificații tehnice impuse prin caietul de sarcini</w:t>
            </w:r>
          </w:p>
        </w:tc>
        <w:tc>
          <w:tcPr>
            <w:tcW w:w="6095" w:type="dxa"/>
            <w:vAlign w:val="center"/>
          </w:tcPr>
          <w:p w14:paraId="3DED4C61" w14:textId="6024E01C" w:rsidR="00BB7AB0" w:rsidRPr="00177FD4" w:rsidRDefault="00BB7AB0" w:rsidP="00B12317">
            <w:pPr>
              <w:spacing w:line="276" w:lineRule="auto"/>
              <w:jc w:val="center"/>
              <w:rPr>
                <w:rFonts w:ascii="Times New Roman" w:hAnsi="Times New Roman" w:cs="Times New Roman"/>
                <w:b/>
                <w:bCs/>
                <w:sz w:val="24"/>
                <w:szCs w:val="24"/>
              </w:rPr>
            </w:pPr>
            <w:r w:rsidRPr="00177FD4">
              <w:rPr>
                <w:rFonts w:ascii="Times New Roman" w:hAnsi="Times New Roman" w:cs="Times New Roman"/>
                <w:b/>
                <w:bCs/>
                <w:sz w:val="24"/>
                <w:szCs w:val="24"/>
              </w:rPr>
              <w:t>Corespondența propunerii tehnice cu specificațiile tehnice impuse prin caietul de sarcini</w:t>
            </w:r>
          </w:p>
        </w:tc>
        <w:tc>
          <w:tcPr>
            <w:tcW w:w="2126" w:type="dxa"/>
            <w:vAlign w:val="center"/>
          </w:tcPr>
          <w:p w14:paraId="539804D9" w14:textId="6F264C1A" w:rsidR="00BB7AB0" w:rsidRPr="00177FD4" w:rsidRDefault="00BB7AB0" w:rsidP="00B12317">
            <w:pPr>
              <w:spacing w:line="276" w:lineRule="auto"/>
              <w:jc w:val="center"/>
              <w:rPr>
                <w:rFonts w:ascii="Times New Roman" w:hAnsi="Times New Roman" w:cs="Times New Roman"/>
                <w:b/>
                <w:bCs/>
                <w:sz w:val="24"/>
                <w:szCs w:val="24"/>
              </w:rPr>
            </w:pPr>
            <w:r w:rsidRPr="00177FD4">
              <w:rPr>
                <w:rFonts w:ascii="Times New Roman" w:hAnsi="Times New Roman" w:cs="Times New Roman"/>
                <w:b/>
                <w:bCs/>
                <w:sz w:val="24"/>
                <w:szCs w:val="24"/>
              </w:rPr>
              <w:t>Prestator (denumire, adresă, telefon, fax)</w:t>
            </w:r>
          </w:p>
        </w:tc>
      </w:tr>
      <w:tr w:rsidR="00D21EF1" w:rsidRPr="00177FD4" w14:paraId="1F839429" w14:textId="77777777" w:rsidTr="002C37D9">
        <w:trPr>
          <w:trHeight w:val="576"/>
        </w:trPr>
        <w:tc>
          <w:tcPr>
            <w:tcW w:w="757" w:type="dxa"/>
            <w:vAlign w:val="center"/>
          </w:tcPr>
          <w:p w14:paraId="5D75A916" w14:textId="0D81B563" w:rsidR="00D21EF1" w:rsidRPr="00177FD4" w:rsidRDefault="00D21EF1" w:rsidP="00177FD4">
            <w:pPr>
              <w:spacing w:line="276" w:lineRule="auto"/>
              <w:jc w:val="center"/>
              <w:rPr>
                <w:rFonts w:ascii="Times New Roman" w:hAnsi="Times New Roman" w:cs="Times New Roman"/>
                <w:b/>
                <w:bCs/>
                <w:sz w:val="24"/>
                <w:szCs w:val="24"/>
              </w:rPr>
            </w:pPr>
            <w:r w:rsidRPr="00177FD4">
              <w:rPr>
                <w:rFonts w:ascii="Times New Roman" w:hAnsi="Times New Roman" w:cs="Times New Roman"/>
                <w:b/>
                <w:bCs/>
                <w:sz w:val="24"/>
                <w:szCs w:val="24"/>
              </w:rPr>
              <w:t>1</w:t>
            </w:r>
          </w:p>
        </w:tc>
        <w:tc>
          <w:tcPr>
            <w:tcW w:w="5759" w:type="dxa"/>
            <w:vAlign w:val="center"/>
          </w:tcPr>
          <w:p w14:paraId="05E4A06A" w14:textId="52D7D86B" w:rsidR="00D21EF1" w:rsidRPr="00177FD4" w:rsidRDefault="00D21EF1" w:rsidP="00177FD4">
            <w:pPr>
              <w:widowControl w:val="0"/>
              <w:tabs>
                <w:tab w:val="left" w:pos="1918"/>
              </w:tabs>
              <w:spacing w:line="276" w:lineRule="auto"/>
              <w:jc w:val="center"/>
              <w:rPr>
                <w:rFonts w:ascii="Times New Roman" w:hAnsi="Times New Roman" w:cs="Times New Roman"/>
                <w:b/>
                <w:sz w:val="24"/>
                <w:szCs w:val="24"/>
              </w:rPr>
            </w:pPr>
            <w:proofErr w:type="spellStart"/>
            <w:r w:rsidRPr="00177FD4">
              <w:rPr>
                <w:rFonts w:ascii="Times New Roman" w:hAnsi="Times New Roman" w:cs="Times New Roman"/>
                <w:b/>
                <w:sz w:val="24"/>
                <w:szCs w:val="24"/>
              </w:rPr>
              <w:t>Responsabilitati</w:t>
            </w:r>
            <w:proofErr w:type="spellEnd"/>
            <w:r w:rsidRPr="00177FD4">
              <w:rPr>
                <w:rFonts w:ascii="Times New Roman" w:hAnsi="Times New Roman" w:cs="Times New Roman"/>
                <w:b/>
                <w:spacing w:val="-3"/>
                <w:sz w:val="24"/>
                <w:szCs w:val="24"/>
              </w:rPr>
              <w:t xml:space="preserve"> </w:t>
            </w:r>
            <w:r w:rsidRPr="00177FD4">
              <w:rPr>
                <w:rFonts w:ascii="Times New Roman" w:hAnsi="Times New Roman" w:cs="Times New Roman"/>
                <w:b/>
                <w:sz w:val="24"/>
                <w:szCs w:val="24"/>
              </w:rPr>
              <w:t>generale</w:t>
            </w:r>
            <w:r w:rsidRPr="00177FD4">
              <w:rPr>
                <w:rFonts w:ascii="Times New Roman" w:hAnsi="Times New Roman" w:cs="Times New Roman"/>
                <w:b/>
                <w:spacing w:val="-11"/>
                <w:sz w:val="24"/>
                <w:szCs w:val="24"/>
              </w:rPr>
              <w:t xml:space="preserve"> </w:t>
            </w:r>
            <w:r w:rsidRPr="00177FD4">
              <w:rPr>
                <w:rFonts w:ascii="Times New Roman" w:hAnsi="Times New Roman" w:cs="Times New Roman"/>
                <w:b/>
                <w:sz w:val="24"/>
                <w:szCs w:val="24"/>
              </w:rPr>
              <w:t>ale</w:t>
            </w:r>
            <w:r w:rsidRPr="00177FD4">
              <w:rPr>
                <w:rFonts w:ascii="Times New Roman" w:hAnsi="Times New Roman" w:cs="Times New Roman"/>
                <w:b/>
                <w:spacing w:val="-20"/>
                <w:sz w:val="24"/>
                <w:szCs w:val="24"/>
              </w:rPr>
              <w:t xml:space="preserve"> </w:t>
            </w:r>
            <w:r w:rsidRPr="00177FD4">
              <w:rPr>
                <w:rFonts w:ascii="Times New Roman" w:hAnsi="Times New Roman" w:cs="Times New Roman"/>
                <w:b/>
                <w:sz w:val="24"/>
                <w:szCs w:val="24"/>
              </w:rPr>
              <w:t>prestatorului</w:t>
            </w:r>
            <w:r w:rsidRPr="00177FD4">
              <w:rPr>
                <w:rFonts w:ascii="Times New Roman" w:hAnsi="Times New Roman" w:cs="Times New Roman"/>
                <w:b/>
                <w:spacing w:val="1"/>
                <w:sz w:val="24"/>
                <w:szCs w:val="24"/>
              </w:rPr>
              <w:t xml:space="preserve"> </w:t>
            </w:r>
            <w:r w:rsidRPr="00177FD4">
              <w:rPr>
                <w:rFonts w:ascii="Times New Roman" w:hAnsi="Times New Roman" w:cs="Times New Roman"/>
                <w:b/>
                <w:sz w:val="24"/>
                <w:szCs w:val="24"/>
              </w:rPr>
              <w:t>de</w:t>
            </w:r>
            <w:r w:rsidRPr="00177FD4">
              <w:rPr>
                <w:rFonts w:ascii="Times New Roman" w:hAnsi="Times New Roman" w:cs="Times New Roman"/>
                <w:b/>
                <w:spacing w:val="-19"/>
                <w:sz w:val="24"/>
                <w:szCs w:val="24"/>
              </w:rPr>
              <w:t xml:space="preserve"> </w:t>
            </w:r>
            <w:r w:rsidRPr="00177FD4">
              <w:rPr>
                <w:rFonts w:ascii="Times New Roman" w:hAnsi="Times New Roman" w:cs="Times New Roman"/>
                <w:b/>
                <w:sz w:val="24"/>
                <w:szCs w:val="24"/>
              </w:rPr>
              <w:t>servicii:</w:t>
            </w:r>
          </w:p>
        </w:tc>
        <w:tc>
          <w:tcPr>
            <w:tcW w:w="6095" w:type="dxa"/>
          </w:tcPr>
          <w:p w14:paraId="2EEAB9CE" w14:textId="77777777" w:rsidR="00D21EF1" w:rsidRPr="00177FD4" w:rsidRDefault="00D21EF1" w:rsidP="00177FD4">
            <w:pPr>
              <w:spacing w:line="276" w:lineRule="auto"/>
              <w:jc w:val="center"/>
              <w:rPr>
                <w:rFonts w:ascii="Times New Roman" w:hAnsi="Times New Roman" w:cs="Times New Roman"/>
                <w:b/>
                <w:bCs/>
                <w:sz w:val="24"/>
                <w:szCs w:val="24"/>
              </w:rPr>
            </w:pPr>
          </w:p>
        </w:tc>
        <w:tc>
          <w:tcPr>
            <w:tcW w:w="2126" w:type="dxa"/>
          </w:tcPr>
          <w:p w14:paraId="7DE6EF9F" w14:textId="77777777" w:rsidR="00D21EF1" w:rsidRPr="00177FD4" w:rsidRDefault="00D21EF1" w:rsidP="00177FD4">
            <w:pPr>
              <w:spacing w:line="276" w:lineRule="auto"/>
              <w:jc w:val="center"/>
              <w:rPr>
                <w:rFonts w:ascii="Times New Roman" w:hAnsi="Times New Roman" w:cs="Times New Roman"/>
                <w:b/>
                <w:bCs/>
                <w:sz w:val="24"/>
                <w:szCs w:val="24"/>
              </w:rPr>
            </w:pPr>
          </w:p>
        </w:tc>
      </w:tr>
      <w:tr w:rsidR="00E30726" w:rsidRPr="00177FD4" w14:paraId="44EE87F6" w14:textId="77777777" w:rsidTr="002C37D9">
        <w:tc>
          <w:tcPr>
            <w:tcW w:w="757" w:type="dxa"/>
          </w:tcPr>
          <w:p w14:paraId="6131F9CC" w14:textId="1C519F9A" w:rsidR="00E30726" w:rsidRPr="00177FD4" w:rsidRDefault="00E30726" w:rsidP="00177FD4">
            <w:pPr>
              <w:spacing w:line="276" w:lineRule="auto"/>
              <w:jc w:val="center"/>
              <w:rPr>
                <w:rFonts w:ascii="Times New Roman" w:hAnsi="Times New Roman" w:cs="Times New Roman"/>
                <w:b/>
                <w:bCs/>
                <w:sz w:val="24"/>
                <w:szCs w:val="24"/>
              </w:rPr>
            </w:pPr>
          </w:p>
        </w:tc>
        <w:tc>
          <w:tcPr>
            <w:tcW w:w="5759" w:type="dxa"/>
          </w:tcPr>
          <w:p w14:paraId="0F5F4DF2" w14:textId="77777777" w:rsidR="00F733AC" w:rsidRPr="00177FD4" w:rsidRDefault="00F733AC" w:rsidP="00177FD4">
            <w:pPr>
              <w:spacing w:before="29" w:line="276" w:lineRule="auto"/>
              <w:ind w:firstLine="567"/>
              <w:jc w:val="both"/>
              <w:rPr>
                <w:rFonts w:ascii="Times New Roman" w:hAnsi="Times New Roman" w:cs="Times New Roman"/>
                <w:sz w:val="24"/>
                <w:szCs w:val="24"/>
              </w:rPr>
            </w:pPr>
            <w:r w:rsidRPr="00177FD4">
              <w:rPr>
                <w:rFonts w:ascii="Times New Roman" w:hAnsi="Times New Roman" w:cs="Times New Roman"/>
                <w:sz w:val="24"/>
                <w:szCs w:val="24"/>
              </w:rPr>
              <w:t>Pe</w:t>
            </w:r>
            <w:r w:rsidRPr="00177FD4">
              <w:rPr>
                <w:rFonts w:ascii="Times New Roman" w:hAnsi="Times New Roman" w:cs="Times New Roman"/>
                <w:spacing w:val="1"/>
                <w:sz w:val="24"/>
                <w:szCs w:val="24"/>
              </w:rPr>
              <w:t xml:space="preserve"> </w:t>
            </w:r>
            <w:r w:rsidRPr="00177FD4">
              <w:rPr>
                <w:rFonts w:ascii="Times New Roman" w:hAnsi="Times New Roman" w:cs="Times New Roman"/>
                <w:sz w:val="24"/>
                <w:szCs w:val="24"/>
              </w:rPr>
              <w:t>toată</w:t>
            </w:r>
            <w:r w:rsidRPr="00177FD4">
              <w:rPr>
                <w:rFonts w:ascii="Times New Roman" w:hAnsi="Times New Roman" w:cs="Times New Roman"/>
                <w:spacing w:val="2"/>
                <w:sz w:val="24"/>
                <w:szCs w:val="24"/>
              </w:rPr>
              <w:t xml:space="preserve"> </w:t>
            </w:r>
            <w:r w:rsidRPr="00177FD4">
              <w:rPr>
                <w:rFonts w:ascii="Times New Roman" w:hAnsi="Times New Roman" w:cs="Times New Roman"/>
                <w:sz w:val="24"/>
                <w:szCs w:val="24"/>
              </w:rPr>
              <w:t>perioada</w:t>
            </w:r>
            <w:r w:rsidRPr="00177FD4">
              <w:rPr>
                <w:rFonts w:ascii="Times New Roman" w:hAnsi="Times New Roman" w:cs="Times New Roman"/>
                <w:spacing w:val="14"/>
                <w:sz w:val="24"/>
                <w:szCs w:val="24"/>
              </w:rPr>
              <w:t xml:space="preserve"> </w:t>
            </w:r>
            <w:r w:rsidRPr="00177FD4">
              <w:rPr>
                <w:rFonts w:ascii="Times New Roman" w:hAnsi="Times New Roman" w:cs="Times New Roman"/>
                <w:sz w:val="24"/>
                <w:szCs w:val="24"/>
              </w:rPr>
              <w:t>de</w:t>
            </w:r>
            <w:r w:rsidRPr="00177FD4">
              <w:rPr>
                <w:rFonts w:ascii="Times New Roman" w:hAnsi="Times New Roman" w:cs="Times New Roman"/>
                <w:spacing w:val="2"/>
                <w:sz w:val="24"/>
                <w:szCs w:val="24"/>
              </w:rPr>
              <w:t xml:space="preserve"> </w:t>
            </w:r>
            <w:r w:rsidRPr="00177FD4">
              <w:rPr>
                <w:rFonts w:ascii="Times New Roman" w:hAnsi="Times New Roman" w:cs="Times New Roman"/>
                <w:sz w:val="24"/>
                <w:szCs w:val="24"/>
              </w:rPr>
              <w:t>derulare</w:t>
            </w:r>
            <w:r w:rsidRPr="00177FD4">
              <w:rPr>
                <w:rFonts w:ascii="Times New Roman" w:hAnsi="Times New Roman" w:cs="Times New Roman"/>
                <w:spacing w:val="12"/>
                <w:sz w:val="24"/>
                <w:szCs w:val="24"/>
              </w:rPr>
              <w:t xml:space="preserve"> </w:t>
            </w:r>
            <w:r w:rsidRPr="00177FD4">
              <w:rPr>
                <w:rFonts w:ascii="Times New Roman" w:hAnsi="Times New Roman" w:cs="Times New Roman"/>
                <w:sz w:val="24"/>
                <w:szCs w:val="24"/>
              </w:rPr>
              <w:t>a</w:t>
            </w:r>
            <w:r w:rsidRPr="00177FD4">
              <w:rPr>
                <w:rFonts w:ascii="Times New Roman" w:hAnsi="Times New Roman" w:cs="Times New Roman"/>
                <w:spacing w:val="-2"/>
                <w:sz w:val="24"/>
                <w:szCs w:val="24"/>
              </w:rPr>
              <w:t xml:space="preserve"> </w:t>
            </w:r>
            <w:r w:rsidRPr="00177FD4">
              <w:rPr>
                <w:rFonts w:ascii="Times New Roman" w:hAnsi="Times New Roman" w:cs="Times New Roman"/>
                <w:sz w:val="24"/>
                <w:szCs w:val="24"/>
              </w:rPr>
              <w:t>contractului,</w:t>
            </w:r>
            <w:r w:rsidRPr="00177FD4">
              <w:rPr>
                <w:rFonts w:ascii="Times New Roman" w:hAnsi="Times New Roman" w:cs="Times New Roman"/>
                <w:spacing w:val="-10"/>
                <w:sz w:val="24"/>
                <w:szCs w:val="24"/>
              </w:rPr>
              <w:t xml:space="preserve"> </w:t>
            </w:r>
            <w:r w:rsidRPr="00177FD4">
              <w:rPr>
                <w:rFonts w:ascii="Times New Roman" w:hAnsi="Times New Roman" w:cs="Times New Roman"/>
                <w:sz w:val="24"/>
                <w:szCs w:val="24"/>
              </w:rPr>
              <w:t>Prestatorul</w:t>
            </w:r>
            <w:r w:rsidRPr="00177FD4">
              <w:rPr>
                <w:rFonts w:ascii="Times New Roman" w:hAnsi="Times New Roman" w:cs="Times New Roman"/>
                <w:spacing w:val="15"/>
                <w:sz w:val="24"/>
                <w:szCs w:val="24"/>
              </w:rPr>
              <w:t xml:space="preserve"> </w:t>
            </w:r>
            <w:r w:rsidRPr="00177FD4">
              <w:rPr>
                <w:rFonts w:ascii="Times New Roman" w:hAnsi="Times New Roman" w:cs="Times New Roman"/>
                <w:sz w:val="24"/>
                <w:szCs w:val="24"/>
              </w:rPr>
              <w:t>va</w:t>
            </w:r>
            <w:r w:rsidRPr="00177FD4">
              <w:rPr>
                <w:rFonts w:ascii="Times New Roman" w:hAnsi="Times New Roman" w:cs="Times New Roman"/>
                <w:spacing w:val="1"/>
                <w:sz w:val="24"/>
                <w:szCs w:val="24"/>
              </w:rPr>
              <w:t xml:space="preserve"> </w:t>
            </w:r>
            <w:r w:rsidRPr="00177FD4">
              <w:rPr>
                <w:rFonts w:ascii="Times New Roman" w:hAnsi="Times New Roman" w:cs="Times New Roman"/>
                <w:sz w:val="24"/>
                <w:szCs w:val="24"/>
              </w:rPr>
              <w:t>respecta</w:t>
            </w:r>
            <w:r w:rsidRPr="00177FD4">
              <w:rPr>
                <w:rFonts w:ascii="Times New Roman" w:hAnsi="Times New Roman" w:cs="Times New Roman"/>
                <w:spacing w:val="8"/>
                <w:sz w:val="24"/>
                <w:szCs w:val="24"/>
              </w:rPr>
              <w:t xml:space="preserve"> </w:t>
            </w:r>
            <w:r w:rsidRPr="00177FD4">
              <w:rPr>
                <w:rFonts w:ascii="Times New Roman" w:hAnsi="Times New Roman" w:cs="Times New Roman"/>
                <w:sz w:val="24"/>
                <w:szCs w:val="24"/>
              </w:rPr>
              <w:t>următoarele</w:t>
            </w:r>
            <w:r w:rsidRPr="00177FD4">
              <w:rPr>
                <w:rFonts w:ascii="Times New Roman" w:hAnsi="Times New Roman" w:cs="Times New Roman"/>
                <w:spacing w:val="17"/>
                <w:sz w:val="24"/>
                <w:szCs w:val="24"/>
              </w:rPr>
              <w:t xml:space="preserve"> </w:t>
            </w:r>
            <w:r w:rsidRPr="00177FD4">
              <w:rPr>
                <w:rFonts w:ascii="Times New Roman" w:hAnsi="Times New Roman" w:cs="Times New Roman"/>
                <w:sz w:val="24"/>
                <w:szCs w:val="24"/>
              </w:rPr>
              <w:t>principii</w:t>
            </w:r>
            <w:r w:rsidRPr="00177FD4">
              <w:rPr>
                <w:rFonts w:ascii="Times New Roman" w:hAnsi="Times New Roman" w:cs="Times New Roman"/>
                <w:w w:val="93"/>
                <w:sz w:val="24"/>
                <w:szCs w:val="24"/>
              </w:rPr>
              <w:t xml:space="preserve"> </w:t>
            </w:r>
            <w:r w:rsidRPr="00177FD4">
              <w:rPr>
                <w:rFonts w:ascii="Times New Roman" w:hAnsi="Times New Roman" w:cs="Times New Roman"/>
                <w:sz w:val="24"/>
                <w:szCs w:val="24"/>
              </w:rPr>
              <w:t>profesionale</w:t>
            </w:r>
            <w:r w:rsidRPr="00177FD4">
              <w:rPr>
                <w:rFonts w:ascii="Times New Roman" w:hAnsi="Times New Roman" w:cs="Times New Roman"/>
                <w:spacing w:val="-2"/>
                <w:sz w:val="24"/>
                <w:szCs w:val="24"/>
              </w:rPr>
              <w:t xml:space="preserve"> ș</w:t>
            </w:r>
            <w:r w:rsidRPr="00177FD4">
              <w:rPr>
                <w:rFonts w:ascii="Times New Roman" w:hAnsi="Times New Roman" w:cs="Times New Roman"/>
                <w:sz w:val="24"/>
                <w:szCs w:val="24"/>
              </w:rPr>
              <w:t>i</w:t>
            </w:r>
            <w:r w:rsidRPr="00177FD4">
              <w:rPr>
                <w:rFonts w:ascii="Times New Roman" w:hAnsi="Times New Roman" w:cs="Times New Roman"/>
                <w:spacing w:val="-40"/>
                <w:sz w:val="24"/>
                <w:szCs w:val="24"/>
              </w:rPr>
              <w:t xml:space="preserve"> </w:t>
            </w:r>
            <w:r w:rsidRPr="00177FD4">
              <w:rPr>
                <w:rFonts w:ascii="Times New Roman" w:hAnsi="Times New Roman" w:cs="Times New Roman"/>
                <w:sz w:val="24"/>
                <w:szCs w:val="24"/>
              </w:rPr>
              <w:t>de</w:t>
            </w:r>
            <w:r w:rsidRPr="00177FD4">
              <w:rPr>
                <w:rFonts w:ascii="Times New Roman" w:hAnsi="Times New Roman" w:cs="Times New Roman"/>
                <w:spacing w:val="-42"/>
                <w:sz w:val="24"/>
                <w:szCs w:val="24"/>
              </w:rPr>
              <w:t xml:space="preserve"> </w:t>
            </w:r>
            <w:r w:rsidRPr="00177FD4">
              <w:rPr>
                <w:rFonts w:ascii="Times New Roman" w:hAnsi="Times New Roman" w:cs="Times New Roman"/>
                <w:sz w:val="24"/>
                <w:szCs w:val="24"/>
              </w:rPr>
              <w:t>performanță:</w:t>
            </w:r>
          </w:p>
          <w:p w14:paraId="1E03C838" w14:textId="6E7FC98D" w:rsidR="00BE5224" w:rsidRPr="00177FD4" w:rsidRDefault="00BE5224" w:rsidP="00177FD4">
            <w:pPr>
              <w:spacing w:line="276" w:lineRule="auto"/>
              <w:jc w:val="both"/>
              <w:rPr>
                <w:rFonts w:ascii="Times New Roman" w:hAnsi="Times New Roman" w:cs="Times New Roman"/>
                <w:sz w:val="24"/>
                <w:szCs w:val="24"/>
              </w:rPr>
            </w:pPr>
            <w:r w:rsidRPr="00177FD4">
              <w:rPr>
                <w:rFonts w:ascii="Times New Roman" w:hAnsi="Times New Roman" w:cs="Times New Roman"/>
                <w:sz w:val="24"/>
                <w:szCs w:val="24"/>
              </w:rPr>
              <w:t>-Respectarea și promovarea cu prioritate a interesului persoanei beneficiare;</w:t>
            </w:r>
          </w:p>
          <w:p w14:paraId="1224D9BF" w14:textId="37640FDF" w:rsidR="00BE5224" w:rsidRPr="00177FD4" w:rsidRDefault="00BE5224" w:rsidP="00177FD4">
            <w:pPr>
              <w:spacing w:line="276" w:lineRule="auto"/>
              <w:jc w:val="both"/>
              <w:rPr>
                <w:rFonts w:ascii="Times New Roman" w:hAnsi="Times New Roman" w:cs="Times New Roman"/>
                <w:sz w:val="24"/>
                <w:szCs w:val="24"/>
              </w:rPr>
            </w:pPr>
            <w:r w:rsidRPr="00177FD4">
              <w:rPr>
                <w:rFonts w:ascii="Times New Roman" w:hAnsi="Times New Roman" w:cs="Times New Roman"/>
                <w:sz w:val="24"/>
                <w:szCs w:val="24"/>
              </w:rPr>
              <w:t>-Protejarea și promovarea drepturilor persoanelor beneficiare în ceea ce privește egalitatea de șanse și tratament, participarea egală, autodeterminarea, autonomia și demnitatea personală și întreprinderea de acțiuni nediscriminatorii și pozitive cu privire la persoanele beneficiare;</w:t>
            </w:r>
          </w:p>
          <w:p w14:paraId="792650EC" w14:textId="4070623D" w:rsidR="00BE5224" w:rsidRPr="00177FD4" w:rsidRDefault="00BE5224" w:rsidP="00177FD4">
            <w:pPr>
              <w:spacing w:line="276" w:lineRule="auto"/>
              <w:jc w:val="both"/>
              <w:rPr>
                <w:rFonts w:ascii="Times New Roman" w:hAnsi="Times New Roman" w:cs="Times New Roman"/>
                <w:sz w:val="24"/>
                <w:szCs w:val="24"/>
              </w:rPr>
            </w:pPr>
            <w:r w:rsidRPr="00177FD4">
              <w:rPr>
                <w:rFonts w:ascii="Times New Roman" w:hAnsi="Times New Roman" w:cs="Times New Roman"/>
                <w:sz w:val="24"/>
                <w:szCs w:val="24"/>
              </w:rPr>
              <w:t>-Asigurarea protecției împotriva abuzului și exploatării persoanei beneficiare;</w:t>
            </w:r>
          </w:p>
          <w:p w14:paraId="4DFB70DC" w14:textId="6CD0AA7A" w:rsidR="00BE5224" w:rsidRPr="00177FD4" w:rsidRDefault="00BE5224" w:rsidP="00177FD4">
            <w:pPr>
              <w:spacing w:line="276" w:lineRule="auto"/>
              <w:jc w:val="both"/>
              <w:rPr>
                <w:rFonts w:ascii="Times New Roman" w:hAnsi="Times New Roman" w:cs="Times New Roman"/>
                <w:sz w:val="24"/>
                <w:szCs w:val="24"/>
              </w:rPr>
            </w:pPr>
            <w:r w:rsidRPr="00177FD4">
              <w:rPr>
                <w:rFonts w:ascii="Times New Roman" w:hAnsi="Times New Roman" w:cs="Times New Roman"/>
                <w:sz w:val="24"/>
                <w:szCs w:val="24"/>
              </w:rPr>
              <w:t xml:space="preserve">-Asigurarea unei îngrijiri și a unui </w:t>
            </w:r>
            <w:r w:rsidRPr="00177FD4">
              <w:rPr>
                <w:rFonts w:ascii="Times New Roman" w:hAnsi="Times New Roman" w:cs="Times New Roman"/>
                <w:bCs/>
                <w:sz w:val="24"/>
                <w:szCs w:val="24"/>
              </w:rPr>
              <w:t xml:space="preserve">program educațional adecvat </w:t>
            </w:r>
            <w:r w:rsidRPr="00177FD4">
              <w:rPr>
                <w:rFonts w:ascii="Times New Roman" w:hAnsi="Times New Roman" w:cs="Times New Roman"/>
                <w:sz w:val="24"/>
                <w:szCs w:val="24"/>
              </w:rPr>
              <w:t>persoanei beneficiare;</w:t>
            </w:r>
          </w:p>
          <w:p w14:paraId="42257CF7" w14:textId="1C28EF07" w:rsidR="00BE5224" w:rsidRPr="00177FD4" w:rsidRDefault="00BE5224" w:rsidP="00177FD4">
            <w:pPr>
              <w:spacing w:line="276" w:lineRule="auto"/>
              <w:jc w:val="both"/>
              <w:rPr>
                <w:rFonts w:ascii="Times New Roman" w:hAnsi="Times New Roman" w:cs="Times New Roman"/>
                <w:sz w:val="24"/>
                <w:szCs w:val="24"/>
              </w:rPr>
            </w:pPr>
            <w:r w:rsidRPr="00177FD4">
              <w:rPr>
                <w:rFonts w:ascii="Times New Roman" w:hAnsi="Times New Roman" w:cs="Times New Roman"/>
                <w:sz w:val="24"/>
                <w:szCs w:val="24"/>
              </w:rPr>
              <w:lastRenderedPageBreak/>
              <w:t>-Încurajarea inițiativelor individuale ale persoanelor beneficiare și a implicării active a acestora în soluționarea situațiilor de dificultate;</w:t>
            </w:r>
          </w:p>
          <w:p w14:paraId="71147DC4" w14:textId="44C150DD" w:rsidR="00BE5224" w:rsidRPr="00177FD4" w:rsidRDefault="00BE5224" w:rsidP="00177FD4">
            <w:pPr>
              <w:spacing w:line="276" w:lineRule="auto"/>
              <w:jc w:val="both"/>
              <w:rPr>
                <w:rFonts w:ascii="Times New Roman" w:hAnsi="Times New Roman" w:cs="Times New Roman"/>
                <w:sz w:val="24"/>
                <w:szCs w:val="24"/>
              </w:rPr>
            </w:pPr>
            <w:r w:rsidRPr="00177FD4">
              <w:rPr>
                <w:rFonts w:ascii="Times New Roman" w:hAnsi="Times New Roman" w:cs="Times New Roman"/>
                <w:sz w:val="24"/>
                <w:szCs w:val="24"/>
              </w:rPr>
              <w:t>-Asigurarea unei intervenții profesioniste, prin echipe pluridisciplinare;</w:t>
            </w:r>
          </w:p>
          <w:p w14:paraId="3A29C2A3" w14:textId="330686DF" w:rsidR="00BE5224" w:rsidRPr="00177FD4" w:rsidRDefault="00BE5224" w:rsidP="00177FD4">
            <w:pPr>
              <w:spacing w:line="276" w:lineRule="auto"/>
              <w:jc w:val="both"/>
              <w:rPr>
                <w:rFonts w:ascii="Times New Roman" w:hAnsi="Times New Roman" w:cs="Times New Roman"/>
                <w:sz w:val="24"/>
                <w:szCs w:val="24"/>
              </w:rPr>
            </w:pPr>
            <w:r w:rsidRPr="00177FD4">
              <w:rPr>
                <w:rFonts w:ascii="Times New Roman" w:hAnsi="Times New Roman" w:cs="Times New Roman"/>
                <w:sz w:val="24"/>
                <w:szCs w:val="24"/>
              </w:rPr>
              <w:t>-Asigurarea confidențialității și a eticii profesionale;</w:t>
            </w:r>
          </w:p>
          <w:p w14:paraId="6F1CB98F" w14:textId="4BE7AB7B" w:rsidR="00BE5224" w:rsidRPr="00177FD4" w:rsidRDefault="00BE5224" w:rsidP="00177FD4">
            <w:pPr>
              <w:spacing w:line="276" w:lineRule="auto"/>
              <w:jc w:val="both"/>
              <w:rPr>
                <w:rFonts w:ascii="Times New Roman" w:hAnsi="Times New Roman" w:cs="Times New Roman"/>
                <w:sz w:val="24"/>
                <w:szCs w:val="24"/>
              </w:rPr>
            </w:pPr>
            <w:r w:rsidRPr="00177FD4">
              <w:rPr>
                <w:rFonts w:ascii="Times New Roman" w:hAnsi="Times New Roman" w:cs="Times New Roman"/>
                <w:sz w:val="24"/>
                <w:szCs w:val="24"/>
              </w:rPr>
              <w:t>-Primordialitatea responsabilității persoanei, familiei cu privire la dezvoltarea propriilor capacitați de integrare socială și implicarea activă în soluționarea situațiilor de dificultate cu care se pot confrunta la un moment dat;</w:t>
            </w:r>
          </w:p>
          <w:p w14:paraId="4BE5D6DB" w14:textId="6D12ECED" w:rsidR="00BE5224" w:rsidRPr="00177FD4" w:rsidRDefault="00BE5224" w:rsidP="00177FD4">
            <w:pPr>
              <w:spacing w:line="276" w:lineRule="auto"/>
              <w:jc w:val="both"/>
              <w:rPr>
                <w:rFonts w:ascii="Times New Roman" w:hAnsi="Times New Roman" w:cs="Times New Roman"/>
                <w:sz w:val="24"/>
                <w:szCs w:val="24"/>
              </w:rPr>
            </w:pPr>
            <w:r w:rsidRPr="00177FD4">
              <w:rPr>
                <w:rFonts w:ascii="Times New Roman" w:hAnsi="Times New Roman" w:cs="Times New Roman"/>
                <w:sz w:val="24"/>
                <w:szCs w:val="24"/>
              </w:rPr>
              <w:t>-Colaborarea centrului/unității cu serviciul public de asistență socială;</w:t>
            </w:r>
          </w:p>
          <w:p w14:paraId="563E0046" w14:textId="527E007D" w:rsidR="00F733AC" w:rsidRPr="00177FD4" w:rsidRDefault="00F733AC" w:rsidP="00177FD4">
            <w:pPr>
              <w:spacing w:before="29" w:line="276" w:lineRule="auto"/>
              <w:jc w:val="both"/>
              <w:rPr>
                <w:rFonts w:ascii="Times New Roman" w:hAnsi="Times New Roman" w:cs="Times New Roman"/>
                <w:sz w:val="24"/>
                <w:szCs w:val="24"/>
              </w:rPr>
            </w:pPr>
            <w:r w:rsidRPr="00177FD4">
              <w:rPr>
                <w:rFonts w:ascii="Times New Roman" w:hAnsi="Times New Roman" w:cs="Times New Roman"/>
                <w:sz w:val="24"/>
                <w:szCs w:val="24"/>
              </w:rPr>
              <w:t>-prin</w:t>
            </w:r>
            <w:r w:rsidRPr="00177FD4">
              <w:rPr>
                <w:rFonts w:ascii="Times New Roman" w:hAnsi="Times New Roman" w:cs="Times New Roman"/>
                <w:spacing w:val="11"/>
                <w:sz w:val="24"/>
                <w:szCs w:val="24"/>
              </w:rPr>
              <w:t xml:space="preserve"> </w:t>
            </w:r>
            <w:r w:rsidRPr="00177FD4">
              <w:rPr>
                <w:rFonts w:ascii="Times New Roman" w:hAnsi="Times New Roman" w:cs="Times New Roman"/>
                <w:sz w:val="24"/>
                <w:szCs w:val="24"/>
              </w:rPr>
              <w:t>semnarea</w:t>
            </w:r>
            <w:r w:rsidRPr="00177FD4">
              <w:rPr>
                <w:rFonts w:ascii="Times New Roman" w:hAnsi="Times New Roman" w:cs="Times New Roman"/>
                <w:spacing w:val="6"/>
                <w:sz w:val="24"/>
                <w:szCs w:val="24"/>
              </w:rPr>
              <w:t xml:space="preserve"> </w:t>
            </w:r>
            <w:r w:rsidRPr="00177FD4">
              <w:rPr>
                <w:rFonts w:ascii="Times New Roman" w:hAnsi="Times New Roman" w:cs="Times New Roman"/>
                <w:sz w:val="24"/>
                <w:szCs w:val="24"/>
              </w:rPr>
              <w:t>contractului</w:t>
            </w:r>
            <w:r w:rsidRPr="00177FD4">
              <w:rPr>
                <w:rFonts w:ascii="Times New Roman" w:hAnsi="Times New Roman" w:cs="Times New Roman"/>
                <w:spacing w:val="13"/>
                <w:sz w:val="24"/>
                <w:szCs w:val="24"/>
              </w:rPr>
              <w:t xml:space="preserve"> </w:t>
            </w:r>
            <w:r w:rsidRPr="00177FD4">
              <w:rPr>
                <w:rFonts w:ascii="Times New Roman" w:hAnsi="Times New Roman" w:cs="Times New Roman"/>
                <w:sz w:val="24"/>
                <w:szCs w:val="24"/>
              </w:rPr>
              <w:t xml:space="preserve">de </w:t>
            </w:r>
            <w:r w:rsidRPr="00177FD4">
              <w:rPr>
                <w:rFonts w:ascii="Times New Roman" w:hAnsi="Times New Roman" w:cs="Times New Roman"/>
                <w:spacing w:val="1"/>
                <w:sz w:val="24"/>
                <w:szCs w:val="24"/>
              </w:rPr>
              <w:t>servicii</w:t>
            </w:r>
            <w:r w:rsidRPr="00177FD4">
              <w:rPr>
                <w:rFonts w:ascii="Times New Roman" w:hAnsi="Times New Roman" w:cs="Times New Roman"/>
                <w:sz w:val="24"/>
                <w:szCs w:val="24"/>
              </w:rPr>
              <w:t>,</w:t>
            </w:r>
            <w:r w:rsidRPr="00177FD4">
              <w:rPr>
                <w:rFonts w:ascii="Times New Roman" w:hAnsi="Times New Roman" w:cs="Times New Roman"/>
                <w:spacing w:val="-14"/>
                <w:sz w:val="24"/>
                <w:szCs w:val="24"/>
              </w:rPr>
              <w:t xml:space="preserve"> </w:t>
            </w:r>
            <w:r w:rsidR="00BE5224" w:rsidRPr="00177FD4">
              <w:rPr>
                <w:rFonts w:ascii="Times New Roman" w:hAnsi="Times New Roman" w:cs="Times New Roman"/>
                <w:sz w:val="24"/>
                <w:szCs w:val="24"/>
              </w:rPr>
              <w:t>prestatorul</w:t>
            </w:r>
            <w:r w:rsidRPr="00177FD4">
              <w:rPr>
                <w:rFonts w:ascii="Times New Roman" w:hAnsi="Times New Roman" w:cs="Times New Roman"/>
                <w:spacing w:val="14"/>
                <w:sz w:val="24"/>
                <w:szCs w:val="24"/>
              </w:rPr>
              <w:t xml:space="preserve"> </w:t>
            </w:r>
            <w:r w:rsidRPr="00177FD4">
              <w:rPr>
                <w:rFonts w:ascii="Times New Roman" w:hAnsi="Times New Roman" w:cs="Times New Roman"/>
                <w:sz w:val="24"/>
                <w:szCs w:val="24"/>
              </w:rPr>
              <w:t>va</w:t>
            </w:r>
            <w:r w:rsidRPr="00177FD4">
              <w:rPr>
                <w:rFonts w:ascii="Times New Roman" w:hAnsi="Times New Roman" w:cs="Times New Roman"/>
                <w:spacing w:val="-1"/>
                <w:sz w:val="24"/>
                <w:szCs w:val="24"/>
              </w:rPr>
              <w:t xml:space="preserve"> </w:t>
            </w:r>
            <w:r w:rsidRPr="00177FD4">
              <w:rPr>
                <w:rFonts w:ascii="Times New Roman" w:hAnsi="Times New Roman" w:cs="Times New Roman"/>
                <w:spacing w:val="1"/>
                <w:sz w:val="24"/>
                <w:szCs w:val="24"/>
              </w:rPr>
              <w:t>recunoaș</w:t>
            </w:r>
            <w:r w:rsidRPr="00177FD4">
              <w:rPr>
                <w:rFonts w:ascii="Times New Roman" w:hAnsi="Times New Roman" w:cs="Times New Roman"/>
                <w:spacing w:val="2"/>
                <w:sz w:val="24"/>
                <w:szCs w:val="24"/>
              </w:rPr>
              <w:t>te</w:t>
            </w:r>
            <w:r w:rsidRPr="00177FD4">
              <w:rPr>
                <w:rFonts w:ascii="Times New Roman" w:hAnsi="Times New Roman" w:cs="Times New Roman"/>
                <w:spacing w:val="3"/>
                <w:sz w:val="24"/>
                <w:szCs w:val="24"/>
              </w:rPr>
              <w:t xml:space="preserve"> </w:t>
            </w:r>
            <w:r w:rsidRPr="00177FD4">
              <w:rPr>
                <w:rFonts w:ascii="Times New Roman" w:hAnsi="Times New Roman" w:cs="Times New Roman"/>
                <w:sz w:val="24"/>
                <w:szCs w:val="24"/>
              </w:rPr>
              <w:t>atât</w:t>
            </w:r>
            <w:r w:rsidRPr="00177FD4">
              <w:rPr>
                <w:rFonts w:ascii="Times New Roman" w:hAnsi="Times New Roman" w:cs="Times New Roman"/>
                <w:spacing w:val="4"/>
                <w:sz w:val="24"/>
                <w:szCs w:val="24"/>
              </w:rPr>
              <w:t xml:space="preserve"> </w:t>
            </w:r>
            <w:r w:rsidRPr="00177FD4">
              <w:rPr>
                <w:rFonts w:ascii="Times New Roman" w:hAnsi="Times New Roman" w:cs="Times New Roman"/>
                <w:sz w:val="24"/>
                <w:szCs w:val="24"/>
              </w:rPr>
              <w:t>importanța</w:t>
            </w:r>
            <w:r w:rsidRPr="00177FD4">
              <w:rPr>
                <w:rFonts w:ascii="Times New Roman" w:hAnsi="Times New Roman" w:cs="Times New Roman"/>
                <w:spacing w:val="16"/>
                <w:sz w:val="24"/>
                <w:szCs w:val="24"/>
              </w:rPr>
              <w:t xml:space="preserve"> </w:t>
            </w:r>
            <w:r w:rsidRPr="00177FD4">
              <w:rPr>
                <w:rFonts w:ascii="Times New Roman" w:hAnsi="Times New Roman" w:cs="Times New Roman"/>
                <w:spacing w:val="1"/>
                <w:sz w:val="24"/>
                <w:szCs w:val="24"/>
              </w:rPr>
              <w:t>serviciilor</w:t>
            </w:r>
            <w:r w:rsidRPr="00177FD4">
              <w:rPr>
                <w:rFonts w:ascii="Times New Roman" w:hAnsi="Times New Roman" w:cs="Times New Roman"/>
                <w:spacing w:val="-4"/>
                <w:sz w:val="24"/>
                <w:szCs w:val="24"/>
              </w:rPr>
              <w:t xml:space="preserve"> </w:t>
            </w:r>
            <w:r w:rsidRPr="00177FD4">
              <w:rPr>
                <w:rFonts w:ascii="Times New Roman" w:hAnsi="Times New Roman" w:cs="Times New Roman"/>
                <w:sz w:val="24"/>
                <w:szCs w:val="24"/>
              </w:rPr>
              <w:t>pe</w:t>
            </w:r>
            <w:r w:rsidRPr="00177FD4">
              <w:rPr>
                <w:rFonts w:ascii="Times New Roman" w:hAnsi="Times New Roman" w:cs="Times New Roman"/>
                <w:spacing w:val="28"/>
                <w:w w:val="98"/>
                <w:sz w:val="24"/>
                <w:szCs w:val="24"/>
              </w:rPr>
              <w:t xml:space="preserve"> </w:t>
            </w:r>
            <w:r w:rsidRPr="00177FD4">
              <w:rPr>
                <w:rFonts w:ascii="Times New Roman" w:hAnsi="Times New Roman" w:cs="Times New Roman"/>
                <w:sz w:val="24"/>
                <w:szCs w:val="24"/>
              </w:rPr>
              <w:t>care</w:t>
            </w:r>
            <w:r w:rsidRPr="00177FD4">
              <w:rPr>
                <w:rFonts w:ascii="Times New Roman" w:hAnsi="Times New Roman" w:cs="Times New Roman"/>
                <w:spacing w:val="-7"/>
                <w:sz w:val="24"/>
                <w:szCs w:val="24"/>
              </w:rPr>
              <w:t xml:space="preserve"> </w:t>
            </w:r>
            <w:r w:rsidRPr="00177FD4">
              <w:rPr>
                <w:rFonts w:ascii="Times New Roman" w:hAnsi="Times New Roman" w:cs="Times New Roman"/>
                <w:sz w:val="24"/>
                <w:szCs w:val="24"/>
              </w:rPr>
              <w:t>trebuie</w:t>
            </w:r>
            <w:r w:rsidRPr="00177FD4">
              <w:rPr>
                <w:rFonts w:ascii="Times New Roman" w:hAnsi="Times New Roman" w:cs="Times New Roman"/>
                <w:spacing w:val="4"/>
                <w:sz w:val="24"/>
                <w:szCs w:val="24"/>
              </w:rPr>
              <w:t xml:space="preserve"> </w:t>
            </w:r>
            <w:r w:rsidRPr="00177FD4">
              <w:rPr>
                <w:rFonts w:ascii="Times New Roman" w:hAnsi="Times New Roman" w:cs="Times New Roman"/>
                <w:sz w:val="24"/>
                <w:szCs w:val="24"/>
              </w:rPr>
              <w:t>s</w:t>
            </w:r>
            <w:r w:rsidR="001A1F06" w:rsidRPr="00177FD4">
              <w:rPr>
                <w:rFonts w:ascii="Times New Roman" w:hAnsi="Times New Roman" w:cs="Times New Roman"/>
                <w:sz w:val="24"/>
                <w:szCs w:val="24"/>
              </w:rPr>
              <w:t>ă</w:t>
            </w:r>
            <w:r w:rsidRPr="00177FD4">
              <w:rPr>
                <w:rFonts w:ascii="Times New Roman" w:hAnsi="Times New Roman" w:cs="Times New Roman"/>
                <w:spacing w:val="-16"/>
                <w:sz w:val="24"/>
                <w:szCs w:val="24"/>
              </w:rPr>
              <w:t xml:space="preserve"> </w:t>
            </w:r>
            <w:r w:rsidRPr="00177FD4">
              <w:rPr>
                <w:rFonts w:ascii="Times New Roman" w:hAnsi="Times New Roman" w:cs="Times New Roman"/>
                <w:sz w:val="24"/>
                <w:szCs w:val="24"/>
              </w:rPr>
              <w:t>le</w:t>
            </w:r>
            <w:r w:rsidRPr="00177FD4">
              <w:rPr>
                <w:rFonts w:ascii="Times New Roman" w:hAnsi="Times New Roman" w:cs="Times New Roman"/>
                <w:spacing w:val="-10"/>
                <w:sz w:val="24"/>
                <w:szCs w:val="24"/>
              </w:rPr>
              <w:t xml:space="preserve"> </w:t>
            </w:r>
            <w:r w:rsidR="00BE5224" w:rsidRPr="00177FD4">
              <w:rPr>
                <w:rFonts w:ascii="Times New Roman" w:hAnsi="Times New Roman" w:cs="Times New Roman"/>
                <w:spacing w:val="1"/>
                <w:sz w:val="24"/>
                <w:szCs w:val="24"/>
              </w:rPr>
              <w:t>presteze</w:t>
            </w:r>
            <w:r w:rsidRPr="00177FD4">
              <w:rPr>
                <w:rFonts w:ascii="Times New Roman" w:hAnsi="Times New Roman" w:cs="Times New Roman"/>
                <w:sz w:val="24"/>
                <w:szCs w:val="24"/>
              </w:rPr>
              <w:t>,</w:t>
            </w:r>
            <w:r w:rsidRPr="00177FD4">
              <w:rPr>
                <w:rFonts w:ascii="Times New Roman" w:hAnsi="Times New Roman" w:cs="Times New Roman"/>
                <w:spacing w:val="-20"/>
                <w:sz w:val="24"/>
                <w:szCs w:val="24"/>
              </w:rPr>
              <w:t xml:space="preserve"> </w:t>
            </w:r>
            <w:r w:rsidRPr="00177FD4">
              <w:rPr>
                <w:rFonts w:ascii="Times New Roman" w:hAnsi="Times New Roman" w:cs="Times New Roman"/>
                <w:sz w:val="24"/>
                <w:szCs w:val="24"/>
              </w:rPr>
              <w:t>cât</w:t>
            </w:r>
            <w:r w:rsidRPr="00177FD4">
              <w:rPr>
                <w:rFonts w:ascii="Times New Roman" w:hAnsi="Times New Roman" w:cs="Times New Roman"/>
                <w:spacing w:val="17"/>
                <w:sz w:val="24"/>
                <w:szCs w:val="24"/>
              </w:rPr>
              <w:t xml:space="preserve"> </w:t>
            </w:r>
            <w:r w:rsidRPr="00177FD4">
              <w:rPr>
                <w:rFonts w:ascii="Times New Roman" w:hAnsi="Times New Roman" w:cs="Times New Roman"/>
                <w:sz w:val="24"/>
                <w:szCs w:val="24"/>
              </w:rPr>
              <w:t>și</w:t>
            </w:r>
            <w:r w:rsidRPr="00177FD4">
              <w:rPr>
                <w:rFonts w:ascii="Times New Roman" w:hAnsi="Times New Roman" w:cs="Times New Roman"/>
                <w:spacing w:val="-15"/>
                <w:sz w:val="24"/>
                <w:szCs w:val="24"/>
              </w:rPr>
              <w:t xml:space="preserve"> </w:t>
            </w:r>
            <w:r w:rsidRPr="00177FD4">
              <w:rPr>
                <w:rFonts w:ascii="Times New Roman" w:hAnsi="Times New Roman" w:cs="Times New Roman"/>
                <w:sz w:val="24"/>
                <w:szCs w:val="24"/>
              </w:rPr>
              <w:t>termenele</w:t>
            </w:r>
            <w:r w:rsidRPr="00177FD4">
              <w:rPr>
                <w:rFonts w:ascii="Times New Roman" w:hAnsi="Times New Roman" w:cs="Times New Roman"/>
                <w:spacing w:val="7"/>
                <w:sz w:val="24"/>
                <w:szCs w:val="24"/>
              </w:rPr>
              <w:t xml:space="preserve"> </w:t>
            </w:r>
            <w:r w:rsidRPr="00177FD4">
              <w:rPr>
                <w:rFonts w:ascii="Times New Roman" w:hAnsi="Times New Roman" w:cs="Times New Roman"/>
                <w:spacing w:val="2"/>
                <w:sz w:val="24"/>
                <w:szCs w:val="24"/>
              </w:rPr>
              <w:t>d</w:t>
            </w:r>
            <w:r w:rsidRPr="00177FD4">
              <w:rPr>
                <w:rFonts w:ascii="Times New Roman" w:hAnsi="Times New Roman" w:cs="Times New Roman"/>
                <w:spacing w:val="1"/>
                <w:sz w:val="24"/>
                <w:szCs w:val="24"/>
              </w:rPr>
              <w:t>e</w:t>
            </w:r>
            <w:r w:rsidRPr="00177FD4">
              <w:rPr>
                <w:rFonts w:ascii="Times New Roman" w:hAnsi="Times New Roman" w:cs="Times New Roman"/>
                <w:spacing w:val="-16"/>
                <w:sz w:val="24"/>
                <w:szCs w:val="24"/>
              </w:rPr>
              <w:t xml:space="preserve"> </w:t>
            </w:r>
            <w:r w:rsidRPr="00177FD4">
              <w:rPr>
                <w:rFonts w:ascii="Times New Roman" w:hAnsi="Times New Roman" w:cs="Times New Roman"/>
                <w:spacing w:val="1"/>
                <w:sz w:val="24"/>
                <w:szCs w:val="24"/>
              </w:rPr>
              <w:t>realizare</w:t>
            </w:r>
            <w:r w:rsidRPr="00177FD4">
              <w:rPr>
                <w:rFonts w:ascii="Times New Roman" w:hAnsi="Times New Roman" w:cs="Times New Roman"/>
                <w:sz w:val="24"/>
                <w:szCs w:val="24"/>
              </w:rPr>
              <w:t>;</w:t>
            </w:r>
          </w:p>
          <w:p w14:paraId="67DBD035" w14:textId="7105D129" w:rsidR="00F733AC" w:rsidRPr="00177FD4" w:rsidRDefault="00F733AC" w:rsidP="00177FD4">
            <w:pPr>
              <w:spacing w:before="29" w:line="276" w:lineRule="auto"/>
              <w:jc w:val="both"/>
              <w:rPr>
                <w:rFonts w:ascii="Times New Roman" w:hAnsi="Times New Roman" w:cs="Times New Roman"/>
                <w:spacing w:val="1"/>
                <w:sz w:val="24"/>
                <w:szCs w:val="24"/>
              </w:rPr>
            </w:pPr>
            <w:r w:rsidRPr="00177FD4">
              <w:rPr>
                <w:rFonts w:ascii="Times New Roman" w:hAnsi="Times New Roman" w:cs="Times New Roman"/>
                <w:sz w:val="24"/>
                <w:szCs w:val="24"/>
              </w:rPr>
              <w:t>-va</w:t>
            </w:r>
            <w:r w:rsidRPr="00177FD4">
              <w:rPr>
                <w:rFonts w:ascii="Times New Roman" w:hAnsi="Times New Roman" w:cs="Times New Roman"/>
                <w:spacing w:val="24"/>
                <w:sz w:val="24"/>
                <w:szCs w:val="24"/>
              </w:rPr>
              <w:t xml:space="preserve"> </w:t>
            </w:r>
            <w:r w:rsidRPr="00177FD4">
              <w:rPr>
                <w:rFonts w:ascii="Times New Roman" w:hAnsi="Times New Roman" w:cs="Times New Roman"/>
                <w:sz w:val="24"/>
                <w:szCs w:val="24"/>
              </w:rPr>
              <w:t>acționa</w:t>
            </w:r>
            <w:r w:rsidRPr="00177FD4">
              <w:rPr>
                <w:rFonts w:ascii="Times New Roman" w:hAnsi="Times New Roman" w:cs="Times New Roman"/>
                <w:spacing w:val="24"/>
                <w:sz w:val="24"/>
                <w:szCs w:val="24"/>
              </w:rPr>
              <w:t xml:space="preserve"> </w:t>
            </w:r>
            <w:r w:rsidRPr="00177FD4">
              <w:rPr>
                <w:rFonts w:ascii="Times New Roman" w:hAnsi="Times New Roman" w:cs="Times New Roman"/>
                <w:sz w:val="24"/>
                <w:szCs w:val="24"/>
              </w:rPr>
              <w:t>pe</w:t>
            </w:r>
            <w:r w:rsidRPr="00177FD4">
              <w:rPr>
                <w:rFonts w:ascii="Times New Roman" w:hAnsi="Times New Roman" w:cs="Times New Roman"/>
                <w:spacing w:val="31"/>
                <w:sz w:val="24"/>
                <w:szCs w:val="24"/>
              </w:rPr>
              <w:t xml:space="preserve"> </w:t>
            </w:r>
            <w:r w:rsidRPr="00177FD4">
              <w:rPr>
                <w:rFonts w:ascii="Times New Roman" w:hAnsi="Times New Roman" w:cs="Times New Roman"/>
                <w:sz w:val="24"/>
                <w:szCs w:val="24"/>
              </w:rPr>
              <w:t>baza</w:t>
            </w:r>
            <w:r w:rsidRPr="00177FD4">
              <w:rPr>
                <w:rFonts w:ascii="Times New Roman" w:hAnsi="Times New Roman" w:cs="Times New Roman"/>
                <w:spacing w:val="39"/>
                <w:sz w:val="24"/>
                <w:szCs w:val="24"/>
              </w:rPr>
              <w:t xml:space="preserve"> </w:t>
            </w:r>
            <w:r w:rsidRPr="00177FD4">
              <w:rPr>
                <w:rFonts w:ascii="Times New Roman" w:hAnsi="Times New Roman" w:cs="Times New Roman"/>
                <w:sz w:val="24"/>
                <w:szCs w:val="24"/>
              </w:rPr>
              <w:t>standardelor</w:t>
            </w:r>
            <w:r w:rsidRPr="00177FD4">
              <w:rPr>
                <w:rFonts w:ascii="Times New Roman" w:hAnsi="Times New Roman" w:cs="Times New Roman"/>
                <w:spacing w:val="38"/>
                <w:sz w:val="24"/>
                <w:szCs w:val="24"/>
              </w:rPr>
              <w:t xml:space="preserve"> </w:t>
            </w:r>
            <w:r w:rsidRPr="00177FD4">
              <w:rPr>
                <w:rFonts w:ascii="Times New Roman" w:hAnsi="Times New Roman" w:cs="Times New Roman"/>
                <w:sz w:val="24"/>
                <w:szCs w:val="24"/>
              </w:rPr>
              <w:t>profesionale,</w:t>
            </w:r>
            <w:r w:rsidRPr="00177FD4">
              <w:rPr>
                <w:rFonts w:ascii="Times New Roman" w:hAnsi="Times New Roman" w:cs="Times New Roman"/>
                <w:spacing w:val="14"/>
                <w:sz w:val="24"/>
                <w:szCs w:val="24"/>
              </w:rPr>
              <w:t xml:space="preserve"> </w:t>
            </w:r>
            <w:r w:rsidRPr="00177FD4">
              <w:rPr>
                <w:rFonts w:ascii="Times New Roman" w:hAnsi="Times New Roman" w:cs="Times New Roman"/>
                <w:sz w:val="24"/>
                <w:szCs w:val="24"/>
              </w:rPr>
              <w:t>de</w:t>
            </w:r>
            <w:r w:rsidRPr="00177FD4">
              <w:rPr>
                <w:rFonts w:ascii="Times New Roman" w:hAnsi="Times New Roman" w:cs="Times New Roman"/>
                <w:spacing w:val="22"/>
                <w:sz w:val="24"/>
                <w:szCs w:val="24"/>
              </w:rPr>
              <w:t xml:space="preserve"> </w:t>
            </w:r>
            <w:r w:rsidRPr="00177FD4">
              <w:rPr>
                <w:rFonts w:ascii="Times New Roman" w:hAnsi="Times New Roman" w:cs="Times New Roman"/>
                <w:sz w:val="24"/>
                <w:szCs w:val="24"/>
              </w:rPr>
              <w:t>competență</w:t>
            </w:r>
            <w:r w:rsidRPr="00177FD4">
              <w:rPr>
                <w:rFonts w:ascii="Times New Roman" w:hAnsi="Times New Roman" w:cs="Times New Roman"/>
                <w:spacing w:val="5"/>
                <w:sz w:val="24"/>
                <w:szCs w:val="24"/>
              </w:rPr>
              <w:t xml:space="preserve"> ș</w:t>
            </w:r>
            <w:r w:rsidRPr="00177FD4">
              <w:rPr>
                <w:rFonts w:ascii="Times New Roman" w:hAnsi="Times New Roman" w:cs="Times New Roman"/>
                <w:sz w:val="24"/>
                <w:szCs w:val="24"/>
              </w:rPr>
              <w:t>i</w:t>
            </w:r>
            <w:r w:rsidRPr="00177FD4">
              <w:rPr>
                <w:rFonts w:ascii="Times New Roman" w:hAnsi="Times New Roman" w:cs="Times New Roman"/>
                <w:spacing w:val="22"/>
                <w:sz w:val="24"/>
                <w:szCs w:val="24"/>
              </w:rPr>
              <w:t xml:space="preserve"> </w:t>
            </w:r>
            <w:r w:rsidRPr="00177FD4">
              <w:rPr>
                <w:rFonts w:ascii="Times New Roman" w:hAnsi="Times New Roman" w:cs="Times New Roman"/>
                <w:sz w:val="24"/>
                <w:szCs w:val="24"/>
              </w:rPr>
              <w:t>de</w:t>
            </w:r>
            <w:r w:rsidRPr="00177FD4">
              <w:rPr>
                <w:rFonts w:ascii="Times New Roman" w:hAnsi="Times New Roman" w:cs="Times New Roman"/>
                <w:spacing w:val="26"/>
                <w:sz w:val="24"/>
                <w:szCs w:val="24"/>
              </w:rPr>
              <w:t xml:space="preserve"> </w:t>
            </w:r>
            <w:r w:rsidRPr="00177FD4">
              <w:rPr>
                <w:rFonts w:ascii="Times New Roman" w:hAnsi="Times New Roman" w:cs="Times New Roman"/>
                <w:spacing w:val="1"/>
                <w:sz w:val="24"/>
                <w:szCs w:val="24"/>
              </w:rPr>
              <w:t>calitate care</w:t>
            </w:r>
            <w:r w:rsidRPr="00177FD4">
              <w:rPr>
                <w:rFonts w:ascii="Times New Roman" w:hAnsi="Times New Roman" w:cs="Times New Roman"/>
                <w:spacing w:val="21"/>
                <w:sz w:val="24"/>
                <w:szCs w:val="24"/>
              </w:rPr>
              <w:t xml:space="preserve"> </w:t>
            </w:r>
            <w:r w:rsidRPr="00177FD4">
              <w:rPr>
                <w:rFonts w:ascii="Times New Roman" w:hAnsi="Times New Roman" w:cs="Times New Roman"/>
                <w:spacing w:val="2"/>
                <w:sz w:val="24"/>
                <w:szCs w:val="24"/>
              </w:rPr>
              <w:t>vor</w:t>
            </w:r>
            <w:r w:rsidRPr="00177FD4">
              <w:rPr>
                <w:rFonts w:ascii="Times New Roman" w:hAnsi="Times New Roman" w:cs="Times New Roman"/>
                <w:spacing w:val="29"/>
                <w:sz w:val="24"/>
                <w:szCs w:val="24"/>
              </w:rPr>
              <w:t xml:space="preserve"> </w:t>
            </w:r>
            <w:r w:rsidRPr="00177FD4">
              <w:rPr>
                <w:rFonts w:ascii="Times New Roman" w:hAnsi="Times New Roman" w:cs="Times New Roman"/>
                <w:spacing w:val="-2"/>
                <w:sz w:val="24"/>
                <w:szCs w:val="24"/>
              </w:rPr>
              <w:t>a</w:t>
            </w:r>
            <w:r w:rsidRPr="00177FD4">
              <w:rPr>
                <w:rFonts w:ascii="Times New Roman" w:hAnsi="Times New Roman" w:cs="Times New Roman"/>
                <w:spacing w:val="-1"/>
                <w:sz w:val="24"/>
                <w:szCs w:val="24"/>
              </w:rPr>
              <w:t>sigura</w:t>
            </w:r>
            <w:r w:rsidRPr="00177FD4">
              <w:rPr>
                <w:rFonts w:ascii="Times New Roman" w:hAnsi="Times New Roman" w:cs="Times New Roman"/>
                <w:spacing w:val="24"/>
                <w:w w:val="99"/>
                <w:sz w:val="24"/>
                <w:szCs w:val="24"/>
              </w:rPr>
              <w:t xml:space="preserve"> </w:t>
            </w:r>
            <w:proofErr w:type="spellStart"/>
            <w:r w:rsidRPr="00177FD4">
              <w:rPr>
                <w:rFonts w:ascii="Times New Roman" w:hAnsi="Times New Roman" w:cs="Times New Roman"/>
                <w:sz w:val="24"/>
                <w:szCs w:val="24"/>
              </w:rPr>
              <w:t>îdeplinirea</w:t>
            </w:r>
            <w:proofErr w:type="spellEnd"/>
            <w:r w:rsidRPr="00177FD4">
              <w:rPr>
                <w:rFonts w:ascii="Times New Roman" w:hAnsi="Times New Roman" w:cs="Times New Roman"/>
                <w:spacing w:val="6"/>
                <w:sz w:val="24"/>
                <w:szCs w:val="24"/>
              </w:rPr>
              <w:t xml:space="preserve"> </w:t>
            </w:r>
            <w:r w:rsidRPr="00177FD4">
              <w:rPr>
                <w:rFonts w:ascii="Times New Roman" w:hAnsi="Times New Roman" w:cs="Times New Roman"/>
                <w:sz w:val="24"/>
                <w:szCs w:val="24"/>
              </w:rPr>
              <w:t>obiectivelor</w:t>
            </w:r>
            <w:r w:rsidRPr="00177FD4">
              <w:rPr>
                <w:rFonts w:ascii="Times New Roman" w:hAnsi="Times New Roman" w:cs="Times New Roman"/>
                <w:spacing w:val="13"/>
                <w:sz w:val="24"/>
                <w:szCs w:val="24"/>
              </w:rPr>
              <w:t xml:space="preserve"> </w:t>
            </w:r>
            <w:r w:rsidRPr="00177FD4">
              <w:rPr>
                <w:rFonts w:ascii="Times New Roman" w:hAnsi="Times New Roman" w:cs="Times New Roman"/>
                <w:sz w:val="24"/>
                <w:szCs w:val="24"/>
              </w:rPr>
              <w:t>contractului</w:t>
            </w:r>
            <w:r w:rsidRPr="00177FD4">
              <w:rPr>
                <w:rFonts w:ascii="Times New Roman" w:hAnsi="Times New Roman" w:cs="Times New Roman"/>
                <w:spacing w:val="8"/>
                <w:sz w:val="24"/>
                <w:szCs w:val="24"/>
              </w:rPr>
              <w:t xml:space="preserve"> </w:t>
            </w:r>
            <w:r w:rsidRPr="00177FD4">
              <w:rPr>
                <w:rFonts w:ascii="Times New Roman" w:hAnsi="Times New Roman" w:cs="Times New Roman"/>
                <w:sz w:val="24"/>
                <w:szCs w:val="24"/>
              </w:rPr>
              <w:t>la</w:t>
            </w:r>
            <w:r w:rsidRPr="00177FD4">
              <w:rPr>
                <w:rFonts w:ascii="Times New Roman" w:hAnsi="Times New Roman" w:cs="Times New Roman"/>
                <w:spacing w:val="-19"/>
                <w:sz w:val="24"/>
                <w:szCs w:val="24"/>
              </w:rPr>
              <w:t xml:space="preserve"> </w:t>
            </w:r>
            <w:r w:rsidRPr="00177FD4">
              <w:rPr>
                <w:rFonts w:ascii="Times New Roman" w:hAnsi="Times New Roman" w:cs="Times New Roman"/>
                <w:sz w:val="24"/>
                <w:szCs w:val="24"/>
              </w:rPr>
              <w:t>termen</w:t>
            </w:r>
            <w:r w:rsidRPr="00177FD4">
              <w:rPr>
                <w:rFonts w:ascii="Times New Roman" w:hAnsi="Times New Roman" w:cs="Times New Roman"/>
                <w:spacing w:val="21"/>
                <w:sz w:val="24"/>
                <w:szCs w:val="24"/>
              </w:rPr>
              <w:t>;</w:t>
            </w:r>
          </w:p>
          <w:p w14:paraId="76CF7889" w14:textId="77777777" w:rsidR="00F733AC" w:rsidRPr="00177FD4" w:rsidRDefault="00F733AC" w:rsidP="00177FD4">
            <w:pPr>
              <w:spacing w:before="29" w:line="276" w:lineRule="auto"/>
              <w:jc w:val="both"/>
              <w:rPr>
                <w:rFonts w:ascii="Times New Roman" w:hAnsi="Times New Roman" w:cs="Times New Roman"/>
                <w:sz w:val="24"/>
                <w:szCs w:val="24"/>
              </w:rPr>
            </w:pPr>
            <w:r w:rsidRPr="00177FD4">
              <w:rPr>
                <w:rFonts w:ascii="Times New Roman" w:hAnsi="Times New Roman" w:cs="Times New Roman"/>
                <w:sz w:val="24"/>
                <w:szCs w:val="24"/>
              </w:rPr>
              <w:t>- sa asigure nivelul necesar de transparență a activității și să lanseze în timp util atenționări către beneficiar asupra oricărui element care poate să pună în pericol îndeplinirea /elaborarea la timp și corespunzătoare a unei activități;</w:t>
            </w:r>
          </w:p>
          <w:p w14:paraId="10502692" w14:textId="77777777" w:rsidR="00F733AC" w:rsidRPr="00177FD4" w:rsidRDefault="00F733AC" w:rsidP="00177FD4">
            <w:pPr>
              <w:spacing w:line="276" w:lineRule="auto"/>
              <w:jc w:val="both"/>
              <w:rPr>
                <w:rFonts w:ascii="Times New Roman" w:hAnsi="Times New Roman" w:cs="Times New Roman"/>
                <w:sz w:val="24"/>
                <w:szCs w:val="24"/>
              </w:rPr>
            </w:pPr>
            <w:r w:rsidRPr="00177FD4">
              <w:rPr>
                <w:rFonts w:ascii="Times New Roman" w:hAnsi="Times New Roman" w:cs="Times New Roman"/>
                <w:sz w:val="24"/>
                <w:szCs w:val="24"/>
              </w:rPr>
              <w:t>- sa</w:t>
            </w:r>
            <w:r w:rsidRPr="00177FD4">
              <w:rPr>
                <w:rFonts w:ascii="Times New Roman" w:hAnsi="Times New Roman" w:cs="Times New Roman"/>
                <w:spacing w:val="-11"/>
                <w:sz w:val="24"/>
                <w:szCs w:val="24"/>
              </w:rPr>
              <w:t xml:space="preserve"> </w:t>
            </w:r>
            <w:r w:rsidRPr="00177FD4">
              <w:rPr>
                <w:rFonts w:ascii="Times New Roman" w:hAnsi="Times New Roman" w:cs="Times New Roman"/>
                <w:sz w:val="24"/>
                <w:szCs w:val="24"/>
              </w:rPr>
              <w:t>asigure</w:t>
            </w:r>
            <w:r w:rsidRPr="00177FD4">
              <w:rPr>
                <w:rFonts w:ascii="Times New Roman" w:hAnsi="Times New Roman" w:cs="Times New Roman"/>
                <w:spacing w:val="-2"/>
                <w:sz w:val="24"/>
                <w:szCs w:val="24"/>
              </w:rPr>
              <w:t xml:space="preserve"> </w:t>
            </w:r>
            <w:r w:rsidRPr="00177FD4">
              <w:rPr>
                <w:rFonts w:ascii="Times New Roman" w:hAnsi="Times New Roman" w:cs="Times New Roman"/>
                <w:sz w:val="24"/>
                <w:szCs w:val="24"/>
              </w:rPr>
              <w:t>transmiterea</w:t>
            </w:r>
            <w:r w:rsidRPr="00177FD4">
              <w:rPr>
                <w:rFonts w:ascii="Times New Roman" w:hAnsi="Times New Roman" w:cs="Times New Roman"/>
                <w:spacing w:val="12"/>
                <w:sz w:val="24"/>
                <w:szCs w:val="24"/>
              </w:rPr>
              <w:t xml:space="preserve"> </w:t>
            </w:r>
            <w:r w:rsidRPr="00177FD4">
              <w:rPr>
                <w:rFonts w:ascii="Times New Roman" w:hAnsi="Times New Roman" w:cs="Times New Roman"/>
                <w:sz w:val="24"/>
                <w:szCs w:val="24"/>
              </w:rPr>
              <w:t>la</w:t>
            </w:r>
            <w:r w:rsidRPr="00177FD4">
              <w:rPr>
                <w:rFonts w:ascii="Times New Roman" w:hAnsi="Times New Roman" w:cs="Times New Roman"/>
                <w:spacing w:val="-14"/>
                <w:sz w:val="24"/>
                <w:szCs w:val="24"/>
              </w:rPr>
              <w:t xml:space="preserve"> </w:t>
            </w:r>
            <w:r w:rsidRPr="00177FD4">
              <w:rPr>
                <w:rFonts w:ascii="Times New Roman" w:hAnsi="Times New Roman" w:cs="Times New Roman"/>
                <w:spacing w:val="3"/>
                <w:sz w:val="24"/>
                <w:szCs w:val="24"/>
              </w:rPr>
              <w:t>timp</w:t>
            </w:r>
            <w:r w:rsidRPr="00177FD4">
              <w:rPr>
                <w:rFonts w:ascii="Times New Roman" w:hAnsi="Times New Roman" w:cs="Times New Roman"/>
                <w:spacing w:val="2"/>
                <w:sz w:val="24"/>
                <w:szCs w:val="24"/>
              </w:rPr>
              <w:t>,</w:t>
            </w:r>
            <w:r w:rsidRPr="00177FD4">
              <w:rPr>
                <w:rFonts w:ascii="Times New Roman" w:hAnsi="Times New Roman" w:cs="Times New Roman"/>
                <w:spacing w:val="-17"/>
                <w:sz w:val="24"/>
                <w:szCs w:val="24"/>
              </w:rPr>
              <w:t xml:space="preserve"> </w:t>
            </w:r>
            <w:r w:rsidRPr="00177FD4">
              <w:rPr>
                <w:rFonts w:ascii="Times New Roman" w:hAnsi="Times New Roman" w:cs="Times New Roman"/>
                <w:sz w:val="24"/>
                <w:szCs w:val="24"/>
              </w:rPr>
              <w:t>corectă și</w:t>
            </w:r>
            <w:r w:rsidRPr="00177FD4">
              <w:rPr>
                <w:rFonts w:ascii="Times New Roman" w:hAnsi="Times New Roman" w:cs="Times New Roman"/>
                <w:spacing w:val="-5"/>
                <w:sz w:val="24"/>
                <w:szCs w:val="24"/>
              </w:rPr>
              <w:t xml:space="preserve"> </w:t>
            </w:r>
            <w:r w:rsidRPr="00177FD4">
              <w:rPr>
                <w:rFonts w:ascii="Times New Roman" w:hAnsi="Times New Roman" w:cs="Times New Roman"/>
                <w:spacing w:val="1"/>
                <w:sz w:val="24"/>
                <w:szCs w:val="24"/>
              </w:rPr>
              <w:t>completă,</w:t>
            </w:r>
            <w:r w:rsidRPr="00177FD4">
              <w:rPr>
                <w:rFonts w:ascii="Times New Roman" w:hAnsi="Times New Roman" w:cs="Times New Roman"/>
                <w:spacing w:val="-10"/>
                <w:sz w:val="24"/>
                <w:szCs w:val="24"/>
              </w:rPr>
              <w:t xml:space="preserve"> </w:t>
            </w:r>
            <w:r w:rsidRPr="00177FD4">
              <w:rPr>
                <w:rFonts w:ascii="Times New Roman" w:hAnsi="Times New Roman" w:cs="Times New Roman"/>
                <w:sz w:val="24"/>
                <w:szCs w:val="24"/>
              </w:rPr>
              <w:t>a</w:t>
            </w:r>
            <w:r w:rsidRPr="00177FD4">
              <w:rPr>
                <w:rFonts w:ascii="Times New Roman" w:hAnsi="Times New Roman" w:cs="Times New Roman"/>
                <w:spacing w:val="-13"/>
                <w:sz w:val="24"/>
                <w:szCs w:val="24"/>
              </w:rPr>
              <w:t xml:space="preserve"> </w:t>
            </w:r>
            <w:r w:rsidRPr="00177FD4">
              <w:rPr>
                <w:rFonts w:ascii="Times New Roman" w:hAnsi="Times New Roman" w:cs="Times New Roman"/>
                <w:sz w:val="24"/>
                <w:szCs w:val="24"/>
              </w:rPr>
              <w:t xml:space="preserve">documentelor </w:t>
            </w:r>
            <w:r w:rsidRPr="00177FD4">
              <w:rPr>
                <w:rFonts w:ascii="Times New Roman" w:hAnsi="Times New Roman" w:cs="Times New Roman"/>
                <w:spacing w:val="31"/>
                <w:sz w:val="24"/>
                <w:szCs w:val="24"/>
              </w:rPr>
              <w:t xml:space="preserve">și </w:t>
            </w:r>
            <w:r w:rsidRPr="00177FD4">
              <w:rPr>
                <w:rFonts w:ascii="Times New Roman" w:hAnsi="Times New Roman" w:cs="Times New Roman"/>
                <w:sz w:val="24"/>
                <w:szCs w:val="24"/>
              </w:rPr>
              <w:t>informațiilor;</w:t>
            </w:r>
          </w:p>
          <w:p w14:paraId="6C56C2A0" w14:textId="77777777" w:rsidR="00F733AC" w:rsidRPr="00177FD4" w:rsidRDefault="00F733AC" w:rsidP="00177FD4">
            <w:pPr>
              <w:spacing w:before="29" w:line="276" w:lineRule="auto"/>
              <w:jc w:val="both"/>
              <w:rPr>
                <w:rFonts w:ascii="Times New Roman" w:hAnsi="Times New Roman" w:cs="Times New Roman"/>
                <w:spacing w:val="2"/>
                <w:sz w:val="24"/>
                <w:szCs w:val="24"/>
              </w:rPr>
            </w:pPr>
            <w:r w:rsidRPr="00177FD4">
              <w:rPr>
                <w:rFonts w:ascii="Times New Roman" w:hAnsi="Times New Roman" w:cs="Times New Roman"/>
                <w:sz w:val="24"/>
                <w:szCs w:val="24"/>
              </w:rPr>
              <w:t>- sa</w:t>
            </w:r>
            <w:r w:rsidRPr="00177FD4">
              <w:rPr>
                <w:rFonts w:ascii="Times New Roman" w:hAnsi="Times New Roman" w:cs="Times New Roman"/>
                <w:spacing w:val="-16"/>
                <w:sz w:val="24"/>
                <w:szCs w:val="24"/>
              </w:rPr>
              <w:t xml:space="preserve"> </w:t>
            </w:r>
            <w:r w:rsidRPr="00177FD4">
              <w:rPr>
                <w:rFonts w:ascii="Times New Roman" w:hAnsi="Times New Roman" w:cs="Times New Roman"/>
                <w:spacing w:val="1"/>
                <w:sz w:val="24"/>
                <w:szCs w:val="24"/>
              </w:rPr>
              <w:t>aleagă</w:t>
            </w:r>
            <w:r w:rsidRPr="00177FD4">
              <w:rPr>
                <w:rFonts w:ascii="Times New Roman" w:hAnsi="Times New Roman" w:cs="Times New Roman"/>
                <w:sz w:val="24"/>
                <w:szCs w:val="24"/>
              </w:rPr>
              <w:t>,</w:t>
            </w:r>
            <w:r w:rsidRPr="00177FD4">
              <w:rPr>
                <w:rFonts w:ascii="Times New Roman" w:hAnsi="Times New Roman" w:cs="Times New Roman"/>
                <w:spacing w:val="-19"/>
                <w:sz w:val="24"/>
                <w:szCs w:val="24"/>
              </w:rPr>
              <w:t xml:space="preserve"> </w:t>
            </w:r>
            <w:r w:rsidRPr="00177FD4">
              <w:rPr>
                <w:rFonts w:ascii="Times New Roman" w:hAnsi="Times New Roman" w:cs="Times New Roman"/>
                <w:sz w:val="24"/>
                <w:szCs w:val="24"/>
              </w:rPr>
              <w:t>de</w:t>
            </w:r>
            <w:r w:rsidRPr="00177FD4">
              <w:rPr>
                <w:rFonts w:ascii="Times New Roman" w:hAnsi="Times New Roman" w:cs="Times New Roman"/>
                <w:spacing w:val="-9"/>
                <w:sz w:val="24"/>
                <w:szCs w:val="24"/>
              </w:rPr>
              <w:t xml:space="preserve"> </w:t>
            </w:r>
            <w:r w:rsidRPr="00177FD4">
              <w:rPr>
                <w:rFonts w:ascii="Times New Roman" w:hAnsi="Times New Roman" w:cs="Times New Roman"/>
                <w:sz w:val="24"/>
                <w:szCs w:val="24"/>
              </w:rPr>
              <w:t>fiecare</w:t>
            </w:r>
            <w:r w:rsidRPr="00177FD4">
              <w:rPr>
                <w:rFonts w:ascii="Times New Roman" w:hAnsi="Times New Roman" w:cs="Times New Roman"/>
                <w:spacing w:val="-8"/>
                <w:sz w:val="24"/>
                <w:szCs w:val="24"/>
              </w:rPr>
              <w:t xml:space="preserve"> </w:t>
            </w:r>
            <w:r w:rsidRPr="00177FD4">
              <w:rPr>
                <w:rFonts w:ascii="Times New Roman" w:hAnsi="Times New Roman" w:cs="Times New Roman"/>
                <w:sz w:val="24"/>
                <w:szCs w:val="24"/>
              </w:rPr>
              <w:t>dată,</w:t>
            </w:r>
            <w:r w:rsidRPr="00177FD4">
              <w:rPr>
                <w:rFonts w:ascii="Times New Roman" w:hAnsi="Times New Roman" w:cs="Times New Roman"/>
                <w:spacing w:val="-3"/>
                <w:sz w:val="24"/>
                <w:szCs w:val="24"/>
              </w:rPr>
              <w:t xml:space="preserve"> </w:t>
            </w:r>
            <w:r w:rsidRPr="00177FD4">
              <w:rPr>
                <w:rFonts w:ascii="Times New Roman" w:hAnsi="Times New Roman" w:cs="Times New Roman"/>
                <w:sz w:val="24"/>
                <w:szCs w:val="24"/>
              </w:rPr>
              <w:t>soluția</w:t>
            </w:r>
            <w:r w:rsidRPr="00177FD4">
              <w:rPr>
                <w:rFonts w:ascii="Times New Roman" w:hAnsi="Times New Roman" w:cs="Times New Roman"/>
                <w:spacing w:val="-10"/>
                <w:sz w:val="24"/>
                <w:szCs w:val="24"/>
              </w:rPr>
              <w:t xml:space="preserve"> </w:t>
            </w:r>
            <w:r w:rsidRPr="00177FD4">
              <w:rPr>
                <w:rFonts w:ascii="Times New Roman" w:hAnsi="Times New Roman" w:cs="Times New Roman"/>
                <w:sz w:val="24"/>
                <w:szCs w:val="24"/>
              </w:rPr>
              <w:t>care</w:t>
            </w:r>
            <w:r w:rsidRPr="00177FD4">
              <w:rPr>
                <w:rFonts w:ascii="Times New Roman" w:hAnsi="Times New Roman" w:cs="Times New Roman"/>
                <w:spacing w:val="-13"/>
                <w:sz w:val="24"/>
                <w:szCs w:val="24"/>
              </w:rPr>
              <w:t xml:space="preserve"> </w:t>
            </w:r>
            <w:r w:rsidRPr="00177FD4">
              <w:rPr>
                <w:rFonts w:ascii="Times New Roman" w:hAnsi="Times New Roman" w:cs="Times New Roman"/>
                <w:sz w:val="24"/>
                <w:szCs w:val="24"/>
              </w:rPr>
              <w:t>răspunde</w:t>
            </w:r>
            <w:r w:rsidRPr="00177FD4">
              <w:rPr>
                <w:rFonts w:ascii="Times New Roman" w:hAnsi="Times New Roman" w:cs="Times New Roman"/>
                <w:spacing w:val="3"/>
                <w:sz w:val="24"/>
                <w:szCs w:val="24"/>
              </w:rPr>
              <w:t xml:space="preserve"> </w:t>
            </w:r>
            <w:r w:rsidRPr="00177FD4">
              <w:rPr>
                <w:rFonts w:ascii="Times New Roman" w:hAnsi="Times New Roman" w:cs="Times New Roman"/>
                <w:sz w:val="24"/>
                <w:szCs w:val="24"/>
              </w:rPr>
              <w:t>cel</w:t>
            </w:r>
            <w:r w:rsidRPr="00177FD4">
              <w:rPr>
                <w:rFonts w:ascii="Times New Roman" w:hAnsi="Times New Roman" w:cs="Times New Roman"/>
                <w:spacing w:val="-12"/>
                <w:sz w:val="24"/>
                <w:szCs w:val="24"/>
              </w:rPr>
              <w:t xml:space="preserve"> </w:t>
            </w:r>
            <w:r w:rsidRPr="00177FD4">
              <w:rPr>
                <w:rFonts w:ascii="Times New Roman" w:hAnsi="Times New Roman" w:cs="Times New Roman"/>
                <w:sz w:val="24"/>
                <w:szCs w:val="24"/>
              </w:rPr>
              <w:t>mai</w:t>
            </w:r>
            <w:r w:rsidRPr="00177FD4">
              <w:rPr>
                <w:rFonts w:ascii="Times New Roman" w:hAnsi="Times New Roman" w:cs="Times New Roman"/>
                <w:spacing w:val="-3"/>
                <w:sz w:val="24"/>
                <w:szCs w:val="24"/>
              </w:rPr>
              <w:t xml:space="preserve"> </w:t>
            </w:r>
            <w:r w:rsidRPr="00177FD4">
              <w:rPr>
                <w:rFonts w:ascii="Times New Roman" w:hAnsi="Times New Roman" w:cs="Times New Roman"/>
                <w:sz w:val="24"/>
                <w:szCs w:val="24"/>
              </w:rPr>
              <w:t>bine</w:t>
            </w:r>
            <w:r w:rsidRPr="00177FD4">
              <w:rPr>
                <w:rFonts w:ascii="Times New Roman" w:hAnsi="Times New Roman" w:cs="Times New Roman"/>
                <w:spacing w:val="-1"/>
                <w:sz w:val="24"/>
                <w:szCs w:val="24"/>
              </w:rPr>
              <w:t xml:space="preserve"> </w:t>
            </w:r>
            <w:r w:rsidRPr="00177FD4">
              <w:rPr>
                <w:rFonts w:ascii="Times New Roman" w:hAnsi="Times New Roman" w:cs="Times New Roman"/>
                <w:sz w:val="24"/>
                <w:szCs w:val="24"/>
              </w:rPr>
              <w:t xml:space="preserve">intereselor </w:t>
            </w:r>
            <w:r w:rsidRPr="00177FD4">
              <w:rPr>
                <w:rFonts w:ascii="Times New Roman" w:hAnsi="Times New Roman" w:cs="Times New Roman"/>
                <w:spacing w:val="2"/>
                <w:sz w:val="24"/>
                <w:szCs w:val="24"/>
              </w:rPr>
              <w:t>bene</w:t>
            </w:r>
            <w:r w:rsidRPr="00177FD4">
              <w:rPr>
                <w:rFonts w:ascii="Times New Roman" w:hAnsi="Times New Roman" w:cs="Times New Roman"/>
                <w:spacing w:val="1"/>
                <w:sz w:val="24"/>
                <w:szCs w:val="24"/>
              </w:rPr>
              <w:t>fic</w:t>
            </w:r>
            <w:r w:rsidRPr="00177FD4">
              <w:rPr>
                <w:rFonts w:ascii="Times New Roman" w:hAnsi="Times New Roman" w:cs="Times New Roman"/>
                <w:spacing w:val="2"/>
                <w:sz w:val="24"/>
                <w:szCs w:val="24"/>
              </w:rPr>
              <w:t>iarului;</w:t>
            </w:r>
          </w:p>
          <w:p w14:paraId="5548F866" w14:textId="794E3A09" w:rsidR="00E30726" w:rsidRPr="00177FD4" w:rsidRDefault="00F733AC" w:rsidP="00177FD4">
            <w:pPr>
              <w:widowControl w:val="0"/>
              <w:tabs>
                <w:tab w:val="left" w:pos="1918"/>
              </w:tabs>
              <w:spacing w:line="276" w:lineRule="auto"/>
              <w:jc w:val="both"/>
              <w:rPr>
                <w:rFonts w:ascii="Times New Roman" w:hAnsi="Times New Roman" w:cs="Times New Roman"/>
                <w:sz w:val="24"/>
                <w:szCs w:val="24"/>
              </w:rPr>
            </w:pPr>
            <w:r w:rsidRPr="00177FD4">
              <w:rPr>
                <w:rFonts w:ascii="Times New Roman" w:hAnsi="Times New Roman" w:cs="Times New Roman"/>
                <w:sz w:val="24"/>
                <w:szCs w:val="24"/>
              </w:rPr>
              <w:t>- ofertantul va presta serviciile solicitate într-un mod complet și cu celeritate</w:t>
            </w:r>
            <w:r w:rsidR="002230A7" w:rsidRPr="00177FD4">
              <w:rPr>
                <w:rFonts w:ascii="Times New Roman" w:hAnsi="Times New Roman" w:cs="Times New Roman"/>
                <w:sz w:val="24"/>
                <w:szCs w:val="24"/>
              </w:rPr>
              <w:t>.</w:t>
            </w:r>
          </w:p>
        </w:tc>
        <w:tc>
          <w:tcPr>
            <w:tcW w:w="6095" w:type="dxa"/>
          </w:tcPr>
          <w:p w14:paraId="6B6E5378" w14:textId="77777777" w:rsidR="00E30726" w:rsidRPr="00177FD4" w:rsidRDefault="00E30726" w:rsidP="00177FD4">
            <w:pPr>
              <w:spacing w:line="276" w:lineRule="auto"/>
              <w:jc w:val="center"/>
              <w:rPr>
                <w:rFonts w:ascii="Times New Roman" w:hAnsi="Times New Roman" w:cs="Times New Roman"/>
                <w:b/>
                <w:bCs/>
                <w:sz w:val="24"/>
                <w:szCs w:val="24"/>
              </w:rPr>
            </w:pPr>
          </w:p>
        </w:tc>
        <w:tc>
          <w:tcPr>
            <w:tcW w:w="2126" w:type="dxa"/>
          </w:tcPr>
          <w:p w14:paraId="02850A73" w14:textId="77777777" w:rsidR="00E30726" w:rsidRPr="00177FD4" w:rsidRDefault="00E30726" w:rsidP="00177FD4">
            <w:pPr>
              <w:spacing w:line="276" w:lineRule="auto"/>
              <w:jc w:val="center"/>
              <w:rPr>
                <w:rFonts w:ascii="Times New Roman" w:hAnsi="Times New Roman" w:cs="Times New Roman"/>
                <w:b/>
                <w:bCs/>
                <w:sz w:val="24"/>
                <w:szCs w:val="24"/>
              </w:rPr>
            </w:pPr>
          </w:p>
        </w:tc>
      </w:tr>
      <w:tr w:rsidR="00BB7AB0" w:rsidRPr="00177FD4" w14:paraId="4F8CFD17" w14:textId="77777777" w:rsidTr="002C37D9">
        <w:trPr>
          <w:trHeight w:val="447"/>
        </w:trPr>
        <w:tc>
          <w:tcPr>
            <w:tcW w:w="757" w:type="dxa"/>
            <w:shd w:val="clear" w:color="auto" w:fill="FFFFFF" w:themeFill="background1"/>
            <w:vAlign w:val="center"/>
          </w:tcPr>
          <w:p w14:paraId="0E977129" w14:textId="3F5F7906" w:rsidR="00BB7AB0" w:rsidRPr="00177FD4" w:rsidRDefault="00E30726" w:rsidP="00177FD4">
            <w:pPr>
              <w:spacing w:line="276" w:lineRule="auto"/>
              <w:jc w:val="center"/>
              <w:rPr>
                <w:rFonts w:ascii="Times New Roman" w:hAnsi="Times New Roman" w:cs="Times New Roman"/>
                <w:b/>
                <w:bCs/>
                <w:sz w:val="24"/>
                <w:szCs w:val="24"/>
              </w:rPr>
            </w:pPr>
            <w:r w:rsidRPr="00177FD4">
              <w:rPr>
                <w:rFonts w:ascii="Times New Roman" w:hAnsi="Times New Roman" w:cs="Times New Roman"/>
                <w:b/>
                <w:bCs/>
                <w:sz w:val="24"/>
                <w:szCs w:val="24"/>
              </w:rPr>
              <w:lastRenderedPageBreak/>
              <w:t>2</w:t>
            </w:r>
          </w:p>
        </w:tc>
        <w:tc>
          <w:tcPr>
            <w:tcW w:w="5759" w:type="dxa"/>
            <w:shd w:val="clear" w:color="auto" w:fill="FFFFFF" w:themeFill="background1"/>
            <w:vAlign w:val="center"/>
          </w:tcPr>
          <w:p w14:paraId="62DCF69A" w14:textId="200A9934" w:rsidR="00BB7AB0" w:rsidRPr="00177FD4" w:rsidRDefault="00BB7AB0" w:rsidP="00177FD4">
            <w:pPr>
              <w:spacing w:line="276" w:lineRule="auto"/>
              <w:rPr>
                <w:rFonts w:ascii="Times New Roman" w:hAnsi="Times New Roman" w:cs="Times New Roman"/>
                <w:sz w:val="24"/>
                <w:szCs w:val="24"/>
              </w:rPr>
            </w:pPr>
            <w:r w:rsidRPr="00177FD4">
              <w:rPr>
                <w:rFonts w:ascii="Times New Roman" w:hAnsi="Times New Roman" w:cs="Times New Roman"/>
                <w:b/>
                <w:sz w:val="24"/>
                <w:szCs w:val="24"/>
              </w:rPr>
              <w:t xml:space="preserve">Servicii </w:t>
            </w:r>
            <w:r w:rsidR="00BE5224" w:rsidRPr="00177FD4">
              <w:rPr>
                <w:rFonts w:ascii="Times New Roman" w:hAnsi="Times New Roman" w:cs="Times New Roman"/>
                <w:b/>
                <w:sz w:val="24"/>
                <w:szCs w:val="24"/>
              </w:rPr>
              <w:t xml:space="preserve">acordate copiilor cu </w:t>
            </w:r>
            <w:r w:rsidR="00AD5ED9" w:rsidRPr="00177FD4">
              <w:rPr>
                <w:rFonts w:ascii="Times New Roman" w:hAnsi="Times New Roman" w:cs="Times New Roman"/>
                <w:b/>
                <w:bCs/>
                <w:sz w:val="24"/>
                <w:szCs w:val="24"/>
              </w:rPr>
              <w:t>tulburări din spectrul autist</w:t>
            </w:r>
            <w:r w:rsidR="00AD5ED9" w:rsidRPr="00177FD4">
              <w:rPr>
                <w:rFonts w:ascii="Times New Roman" w:hAnsi="Times New Roman" w:cs="Times New Roman"/>
                <w:b/>
                <w:sz w:val="24"/>
                <w:szCs w:val="24"/>
              </w:rPr>
              <w:t xml:space="preserve"> </w:t>
            </w:r>
            <w:r w:rsidR="00BE5224" w:rsidRPr="00177FD4">
              <w:rPr>
                <w:rFonts w:ascii="Times New Roman" w:hAnsi="Times New Roman" w:cs="Times New Roman"/>
                <w:b/>
                <w:sz w:val="24"/>
                <w:szCs w:val="24"/>
              </w:rPr>
              <w:t>și beneficiile acestora</w:t>
            </w:r>
          </w:p>
        </w:tc>
        <w:tc>
          <w:tcPr>
            <w:tcW w:w="6095" w:type="dxa"/>
            <w:shd w:val="clear" w:color="auto" w:fill="FFFFFF" w:themeFill="background1"/>
          </w:tcPr>
          <w:p w14:paraId="51ED6170" w14:textId="77777777" w:rsidR="00BB7AB0" w:rsidRPr="00177FD4" w:rsidRDefault="00BB7AB0" w:rsidP="00177FD4">
            <w:pPr>
              <w:spacing w:line="276" w:lineRule="auto"/>
              <w:jc w:val="center"/>
              <w:rPr>
                <w:rFonts w:ascii="Times New Roman" w:hAnsi="Times New Roman" w:cs="Times New Roman"/>
                <w:sz w:val="24"/>
                <w:szCs w:val="24"/>
                <w:highlight w:val="yellow"/>
              </w:rPr>
            </w:pPr>
          </w:p>
        </w:tc>
        <w:tc>
          <w:tcPr>
            <w:tcW w:w="2126" w:type="dxa"/>
            <w:shd w:val="clear" w:color="auto" w:fill="FFFFFF" w:themeFill="background1"/>
          </w:tcPr>
          <w:p w14:paraId="1ABFEA52" w14:textId="77777777" w:rsidR="00BB7AB0" w:rsidRPr="00177FD4" w:rsidRDefault="00BB7AB0" w:rsidP="00177FD4">
            <w:pPr>
              <w:spacing w:line="276" w:lineRule="auto"/>
              <w:jc w:val="center"/>
              <w:rPr>
                <w:rFonts w:ascii="Times New Roman" w:hAnsi="Times New Roman" w:cs="Times New Roman"/>
                <w:sz w:val="24"/>
                <w:szCs w:val="24"/>
                <w:highlight w:val="yellow"/>
              </w:rPr>
            </w:pPr>
          </w:p>
        </w:tc>
      </w:tr>
      <w:tr w:rsidR="00BB7AB0" w:rsidRPr="00177FD4" w14:paraId="1EFCA2AC" w14:textId="77777777" w:rsidTr="002C37D9">
        <w:trPr>
          <w:trHeight w:val="1945"/>
        </w:trPr>
        <w:tc>
          <w:tcPr>
            <w:tcW w:w="757" w:type="dxa"/>
          </w:tcPr>
          <w:p w14:paraId="6ED6491F" w14:textId="77777777" w:rsidR="00BB7AB0" w:rsidRPr="00177FD4" w:rsidRDefault="00BB7AB0" w:rsidP="00177FD4">
            <w:pPr>
              <w:spacing w:line="276" w:lineRule="auto"/>
              <w:jc w:val="center"/>
              <w:rPr>
                <w:rFonts w:ascii="Times New Roman" w:hAnsi="Times New Roman" w:cs="Times New Roman"/>
                <w:sz w:val="24"/>
                <w:szCs w:val="24"/>
              </w:rPr>
            </w:pPr>
          </w:p>
        </w:tc>
        <w:tc>
          <w:tcPr>
            <w:tcW w:w="5759" w:type="dxa"/>
          </w:tcPr>
          <w:p w14:paraId="4F955672" w14:textId="77777777" w:rsidR="00BE5224" w:rsidRPr="00177FD4" w:rsidRDefault="00BE5224" w:rsidP="00177FD4">
            <w:pPr>
              <w:spacing w:line="276" w:lineRule="auto"/>
              <w:jc w:val="both"/>
              <w:rPr>
                <w:rFonts w:ascii="Times New Roman" w:hAnsi="Times New Roman" w:cs="Times New Roman"/>
                <w:bCs/>
                <w:sz w:val="24"/>
                <w:szCs w:val="24"/>
              </w:rPr>
            </w:pPr>
            <w:r w:rsidRPr="00177FD4">
              <w:rPr>
                <w:rFonts w:ascii="Times New Roman" w:hAnsi="Times New Roman" w:cs="Times New Roman"/>
                <w:b/>
                <w:bCs/>
                <w:sz w:val="24"/>
                <w:szCs w:val="24"/>
              </w:rPr>
              <w:t>Logopedie:</w:t>
            </w:r>
            <w:r w:rsidRPr="00177FD4">
              <w:rPr>
                <w:rFonts w:ascii="Times New Roman" w:hAnsi="Times New Roman" w:cs="Times New Roman"/>
                <w:sz w:val="24"/>
                <w:szCs w:val="24"/>
              </w:rPr>
              <w:t xml:space="preserve"> Dezvoltă tot ce înseamnă comunicare, de la pronunțarea corectă a sunetelor până la capacitatea copilului de a folosi limbajul pentru a-și exprima dorințele și nevoile. </w:t>
            </w:r>
            <w:r w:rsidRPr="00177FD4">
              <w:rPr>
                <w:rFonts w:ascii="Times New Roman" w:hAnsi="Times New Roman" w:cs="Times New Roman"/>
                <w:bCs/>
                <w:sz w:val="24"/>
                <w:szCs w:val="24"/>
              </w:rPr>
              <w:t xml:space="preserve">Includerea terapiei logopedice în funcție de gradul de autism al fiecărui copil </w:t>
            </w:r>
          </w:p>
          <w:p w14:paraId="2F2223AA" w14:textId="77777777" w:rsidR="00BE5224" w:rsidRPr="00177FD4" w:rsidRDefault="00BE5224" w:rsidP="00177FD4">
            <w:pPr>
              <w:spacing w:line="276" w:lineRule="auto"/>
              <w:jc w:val="both"/>
              <w:rPr>
                <w:rFonts w:ascii="Times New Roman" w:hAnsi="Times New Roman" w:cs="Times New Roman"/>
                <w:sz w:val="24"/>
                <w:szCs w:val="24"/>
              </w:rPr>
            </w:pPr>
            <w:proofErr w:type="spellStart"/>
            <w:r w:rsidRPr="00177FD4">
              <w:rPr>
                <w:rFonts w:ascii="Times New Roman" w:hAnsi="Times New Roman" w:cs="Times New Roman"/>
                <w:b/>
                <w:bCs/>
                <w:sz w:val="24"/>
                <w:szCs w:val="24"/>
              </w:rPr>
              <w:t>Kinetoterapie</w:t>
            </w:r>
            <w:proofErr w:type="spellEnd"/>
            <w:r w:rsidRPr="00177FD4">
              <w:rPr>
                <w:rFonts w:ascii="Times New Roman" w:hAnsi="Times New Roman" w:cs="Times New Roman"/>
                <w:b/>
                <w:bCs/>
                <w:sz w:val="24"/>
                <w:szCs w:val="24"/>
              </w:rPr>
              <w:t>:</w:t>
            </w:r>
            <w:r w:rsidRPr="00177FD4">
              <w:rPr>
                <w:rFonts w:ascii="Times New Roman" w:hAnsi="Times New Roman" w:cs="Times New Roman"/>
                <w:sz w:val="24"/>
                <w:szCs w:val="24"/>
              </w:rPr>
              <w:t xml:space="preserve"> Îmbunătățește postura, forța musculară și coordonarea, oferind copilului siguranța de care are nevoie pentru a fi activ și independent.</w:t>
            </w:r>
          </w:p>
          <w:p w14:paraId="4BBEF8D7" w14:textId="77777777" w:rsidR="00BE5224" w:rsidRPr="00177FD4" w:rsidRDefault="00BE5224" w:rsidP="00177FD4">
            <w:pPr>
              <w:spacing w:before="100" w:beforeAutospacing="1" w:after="100" w:afterAutospacing="1" w:line="276" w:lineRule="auto"/>
              <w:jc w:val="both"/>
              <w:rPr>
                <w:rFonts w:ascii="Times New Roman" w:hAnsi="Times New Roman" w:cs="Times New Roman"/>
                <w:sz w:val="24"/>
                <w:szCs w:val="24"/>
              </w:rPr>
            </w:pPr>
            <w:r w:rsidRPr="00177FD4">
              <w:rPr>
                <w:rFonts w:ascii="Times New Roman" w:hAnsi="Times New Roman" w:cs="Times New Roman"/>
                <w:b/>
                <w:bCs/>
                <w:sz w:val="24"/>
                <w:szCs w:val="24"/>
              </w:rPr>
              <w:t>Integrare senzorială:</w:t>
            </w:r>
            <w:r w:rsidRPr="00177FD4">
              <w:rPr>
                <w:rFonts w:ascii="Times New Roman" w:hAnsi="Times New Roman" w:cs="Times New Roman"/>
                <w:sz w:val="24"/>
                <w:szCs w:val="24"/>
              </w:rPr>
              <w:t xml:space="preserve"> Sprijină copiii sensibili la zgomote, atingeri sau lumini să proceseze mai bine informațiile din jur, folosind echipamente care aduc relaxare și echilibru.</w:t>
            </w:r>
          </w:p>
          <w:p w14:paraId="785D1FE7" w14:textId="77777777" w:rsidR="00BE5224" w:rsidRPr="00177FD4" w:rsidRDefault="00BE5224" w:rsidP="00177FD4">
            <w:pPr>
              <w:spacing w:before="100" w:beforeAutospacing="1" w:after="100" w:afterAutospacing="1" w:line="276" w:lineRule="auto"/>
              <w:jc w:val="both"/>
              <w:rPr>
                <w:rFonts w:ascii="Times New Roman" w:hAnsi="Times New Roman" w:cs="Times New Roman"/>
                <w:sz w:val="24"/>
                <w:szCs w:val="24"/>
              </w:rPr>
            </w:pPr>
            <w:r w:rsidRPr="00177FD4">
              <w:rPr>
                <w:rFonts w:ascii="Times New Roman" w:hAnsi="Times New Roman" w:cs="Times New Roman"/>
                <w:b/>
                <w:bCs/>
                <w:sz w:val="24"/>
                <w:szCs w:val="24"/>
              </w:rPr>
              <w:t>Ergoterapie:</w:t>
            </w:r>
            <w:r w:rsidRPr="00177FD4">
              <w:rPr>
                <w:rFonts w:ascii="Times New Roman" w:hAnsi="Times New Roman" w:cs="Times New Roman"/>
                <w:sz w:val="24"/>
                <w:szCs w:val="24"/>
              </w:rPr>
              <w:t xml:space="preserve"> Se concentrează pe activitățile zilnice, învățând copiii cum să folosească obiectele obișnuite (lingura, fermoarul, creionul) pentru a deveni cât mai autonomi.</w:t>
            </w:r>
          </w:p>
          <w:p w14:paraId="279DCBEB" w14:textId="77777777" w:rsidR="00BE5224" w:rsidRPr="00177FD4" w:rsidRDefault="00BE5224" w:rsidP="00177FD4">
            <w:pPr>
              <w:spacing w:before="100" w:beforeAutospacing="1" w:after="100" w:afterAutospacing="1" w:line="276" w:lineRule="auto"/>
              <w:jc w:val="both"/>
              <w:rPr>
                <w:rFonts w:ascii="Times New Roman" w:hAnsi="Times New Roman" w:cs="Times New Roman"/>
                <w:sz w:val="24"/>
                <w:szCs w:val="24"/>
              </w:rPr>
            </w:pPr>
            <w:r w:rsidRPr="00177FD4">
              <w:rPr>
                <w:rFonts w:ascii="Times New Roman" w:hAnsi="Times New Roman" w:cs="Times New Roman"/>
                <w:b/>
                <w:bCs/>
                <w:sz w:val="24"/>
                <w:szCs w:val="24"/>
              </w:rPr>
              <w:t>Terapie psihologică:</w:t>
            </w:r>
            <w:r w:rsidRPr="00177FD4">
              <w:rPr>
                <w:rFonts w:ascii="Times New Roman" w:hAnsi="Times New Roman" w:cs="Times New Roman"/>
                <w:sz w:val="24"/>
                <w:szCs w:val="24"/>
              </w:rPr>
              <w:t xml:space="preserve"> Se ocupă de partea emoțională, ajutând copilul să își gestioneze temerile, furia sau anxietatea într-un mod sănătos.</w:t>
            </w:r>
          </w:p>
          <w:p w14:paraId="6BA4B888" w14:textId="77777777" w:rsidR="00BE5224" w:rsidRPr="00177FD4" w:rsidRDefault="00BE5224" w:rsidP="00177FD4">
            <w:pPr>
              <w:spacing w:before="100" w:beforeAutospacing="1" w:after="100" w:afterAutospacing="1" w:line="276" w:lineRule="auto"/>
              <w:jc w:val="both"/>
              <w:rPr>
                <w:rFonts w:ascii="Times New Roman" w:hAnsi="Times New Roman" w:cs="Times New Roman"/>
                <w:sz w:val="24"/>
                <w:szCs w:val="24"/>
              </w:rPr>
            </w:pPr>
            <w:r w:rsidRPr="00177FD4">
              <w:rPr>
                <w:rFonts w:ascii="Times New Roman" w:hAnsi="Times New Roman" w:cs="Times New Roman"/>
                <w:b/>
                <w:bCs/>
                <w:sz w:val="24"/>
                <w:szCs w:val="24"/>
              </w:rPr>
              <w:t>Terapie comportamentală (ABA):</w:t>
            </w:r>
            <w:r w:rsidRPr="00177FD4">
              <w:rPr>
                <w:rFonts w:ascii="Times New Roman" w:hAnsi="Times New Roman" w:cs="Times New Roman"/>
                <w:sz w:val="24"/>
                <w:szCs w:val="24"/>
              </w:rPr>
              <w:t xml:space="preserve"> Ajută copiii să învețe abilități noi, de la igiena personală până la comunicare și reduce comportamentele care îi împiedică să se integreze.</w:t>
            </w:r>
          </w:p>
          <w:p w14:paraId="00F8E39E" w14:textId="77777777" w:rsidR="00BE5224" w:rsidRPr="00177FD4" w:rsidRDefault="00BE5224" w:rsidP="00177FD4">
            <w:pPr>
              <w:spacing w:line="276" w:lineRule="auto"/>
              <w:jc w:val="both"/>
              <w:rPr>
                <w:rFonts w:ascii="Times New Roman" w:hAnsi="Times New Roman" w:cs="Times New Roman"/>
                <w:sz w:val="24"/>
                <w:szCs w:val="24"/>
              </w:rPr>
            </w:pPr>
            <w:r w:rsidRPr="00177FD4">
              <w:rPr>
                <w:rFonts w:ascii="Times New Roman" w:hAnsi="Times New Roman" w:cs="Times New Roman"/>
                <w:b/>
                <w:bCs/>
                <w:sz w:val="24"/>
                <w:szCs w:val="24"/>
              </w:rPr>
              <w:lastRenderedPageBreak/>
              <w:t>Consiliere psihologică:</w:t>
            </w:r>
            <w:r w:rsidRPr="00177FD4">
              <w:rPr>
                <w:rFonts w:ascii="Times New Roman" w:hAnsi="Times New Roman" w:cs="Times New Roman"/>
                <w:sz w:val="24"/>
                <w:szCs w:val="24"/>
              </w:rPr>
              <w:t xml:space="preserve"> Oferă părinților sprijin pentru a înțelege provocările de acasă și pentru a găsi soluții practice împreună cu un specialist.</w:t>
            </w:r>
          </w:p>
          <w:p w14:paraId="2DC02E70" w14:textId="2080447C" w:rsidR="00CF163A" w:rsidRPr="00177FD4" w:rsidRDefault="00BE5224" w:rsidP="00177FD4">
            <w:pPr>
              <w:spacing w:before="100" w:beforeAutospacing="1" w:after="100" w:afterAutospacing="1" w:line="276" w:lineRule="auto"/>
              <w:jc w:val="both"/>
              <w:rPr>
                <w:rFonts w:ascii="Times New Roman" w:hAnsi="Times New Roman" w:cs="Times New Roman"/>
                <w:sz w:val="24"/>
                <w:szCs w:val="24"/>
              </w:rPr>
            </w:pPr>
            <w:r w:rsidRPr="00177FD4">
              <w:rPr>
                <w:rFonts w:ascii="Times New Roman" w:hAnsi="Times New Roman" w:cs="Times New Roman"/>
                <w:b/>
                <w:bCs/>
                <w:sz w:val="24"/>
                <w:szCs w:val="24"/>
              </w:rPr>
              <w:t>Asistență socială:</w:t>
            </w:r>
            <w:r w:rsidRPr="00177FD4">
              <w:rPr>
                <w:rFonts w:ascii="Times New Roman" w:hAnsi="Times New Roman" w:cs="Times New Roman"/>
                <w:sz w:val="24"/>
                <w:szCs w:val="24"/>
              </w:rPr>
              <w:t xml:space="preserve"> Oferă îndrumare familiei în relația cu instituțiile statului, oferind informații despre drepturi, acte necesare și accesul la resursele din comunitate.</w:t>
            </w:r>
          </w:p>
        </w:tc>
        <w:tc>
          <w:tcPr>
            <w:tcW w:w="6095" w:type="dxa"/>
          </w:tcPr>
          <w:p w14:paraId="40C2420C" w14:textId="77777777" w:rsidR="00BB7AB0" w:rsidRPr="00177FD4" w:rsidRDefault="00BB7AB0" w:rsidP="00177FD4">
            <w:pPr>
              <w:spacing w:line="276" w:lineRule="auto"/>
              <w:jc w:val="center"/>
              <w:rPr>
                <w:rFonts w:ascii="Times New Roman" w:hAnsi="Times New Roman" w:cs="Times New Roman"/>
                <w:sz w:val="24"/>
                <w:szCs w:val="24"/>
              </w:rPr>
            </w:pPr>
          </w:p>
        </w:tc>
        <w:tc>
          <w:tcPr>
            <w:tcW w:w="2126" w:type="dxa"/>
          </w:tcPr>
          <w:p w14:paraId="776CAB82" w14:textId="77777777" w:rsidR="00BB7AB0" w:rsidRPr="00177FD4" w:rsidRDefault="00BB7AB0" w:rsidP="00177FD4">
            <w:pPr>
              <w:spacing w:line="276" w:lineRule="auto"/>
              <w:jc w:val="center"/>
              <w:rPr>
                <w:rFonts w:ascii="Times New Roman" w:hAnsi="Times New Roman" w:cs="Times New Roman"/>
                <w:sz w:val="24"/>
                <w:szCs w:val="24"/>
              </w:rPr>
            </w:pPr>
          </w:p>
        </w:tc>
      </w:tr>
      <w:tr w:rsidR="00BB7AB0" w:rsidRPr="00177FD4" w14:paraId="1F68ADB9" w14:textId="77777777" w:rsidTr="002C37D9">
        <w:trPr>
          <w:trHeight w:val="495"/>
        </w:trPr>
        <w:tc>
          <w:tcPr>
            <w:tcW w:w="757" w:type="dxa"/>
            <w:vAlign w:val="center"/>
          </w:tcPr>
          <w:p w14:paraId="68702141" w14:textId="7F0DF007" w:rsidR="00BB7AB0" w:rsidRPr="00177FD4" w:rsidRDefault="00E30726" w:rsidP="00177FD4">
            <w:pPr>
              <w:spacing w:line="276" w:lineRule="auto"/>
              <w:jc w:val="center"/>
              <w:rPr>
                <w:rFonts w:ascii="Times New Roman" w:hAnsi="Times New Roman" w:cs="Times New Roman"/>
                <w:b/>
                <w:bCs/>
                <w:sz w:val="24"/>
                <w:szCs w:val="24"/>
              </w:rPr>
            </w:pPr>
            <w:r w:rsidRPr="00177FD4">
              <w:rPr>
                <w:rFonts w:ascii="Times New Roman" w:hAnsi="Times New Roman" w:cs="Times New Roman"/>
                <w:b/>
                <w:bCs/>
                <w:sz w:val="24"/>
                <w:szCs w:val="24"/>
              </w:rPr>
              <w:t>3</w:t>
            </w:r>
          </w:p>
        </w:tc>
        <w:tc>
          <w:tcPr>
            <w:tcW w:w="5759" w:type="dxa"/>
            <w:vAlign w:val="center"/>
          </w:tcPr>
          <w:p w14:paraId="30B8B665" w14:textId="3F6D24C5" w:rsidR="00C060C1" w:rsidRPr="00177FD4" w:rsidRDefault="003C2120" w:rsidP="00177FD4">
            <w:pPr>
              <w:spacing w:line="276" w:lineRule="auto"/>
              <w:rPr>
                <w:rFonts w:ascii="Times New Roman" w:hAnsi="Times New Roman" w:cs="Times New Roman"/>
                <w:b/>
                <w:sz w:val="24"/>
                <w:szCs w:val="24"/>
              </w:rPr>
            </w:pPr>
            <w:r w:rsidRPr="00177FD4">
              <w:rPr>
                <w:rFonts w:ascii="Times New Roman" w:hAnsi="Times New Roman" w:cs="Times New Roman"/>
                <w:b/>
                <w:sz w:val="24"/>
                <w:szCs w:val="24"/>
              </w:rPr>
              <w:t>Propunerea tehnică</w:t>
            </w:r>
          </w:p>
        </w:tc>
        <w:tc>
          <w:tcPr>
            <w:tcW w:w="6095" w:type="dxa"/>
          </w:tcPr>
          <w:p w14:paraId="393A1D3B" w14:textId="77777777" w:rsidR="00BB7AB0" w:rsidRPr="00177FD4" w:rsidRDefault="00BB7AB0" w:rsidP="00177FD4">
            <w:pPr>
              <w:spacing w:line="276" w:lineRule="auto"/>
              <w:jc w:val="center"/>
              <w:rPr>
                <w:rFonts w:ascii="Times New Roman" w:hAnsi="Times New Roman" w:cs="Times New Roman"/>
                <w:sz w:val="24"/>
                <w:szCs w:val="24"/>
              </w:rPr>
            </w:pPr>
          </w:p>
        </w:tc>
        <w:tc>
          <w:tcPr>
            <w:tcW w:w="2126" w:type="dxa"/>
          </w:tcPr>
          <w:p w14:paraId="0580206D" w14:textId="77777777" w:rsidR="00BB7AB0" w:rsidRPr="00177FD4" w:rsidRDefault="00BB7AB0" w:rsidP="00177FD4">
            <w:pPr>
              <w:spacing w:line="276" w:lineRule="auto"/>
              <w:jc w:val="center"/>
              <w:rPr>
                <w:rFonts w:ascii="Times New Roman" w:hAnsi="Times New Roman" w:cs="Times New Roman"/>
                <w:sz w:val="24"/>
                <w:szCs w:val="24"/>
              </w:rPr>
            </w:pPr>
          </w:p>
        </w:tc>
      </w:tr>
      <w:tr w:rsidR="00BB7AB0" w:rsidRPr="00177FD4" w14:paraId="178CADB8" w14:textId="77777777" w:rsidTr="00A20FB6">
        <w:trPr>
          <w:trHeight w:val="1841"/>
        </w:trPr>
        <w:tc>
          <w:tcPr>
            <w:tcW w:w="757" w:type="dxa"/>
          </w:tcPr>
          <w:p w14:paraId="131B0AE8" w14:textId="77777777" w:rsidR="00BB7AB0" w:rsidRPr="00177FD4" w:rsidRDefault="00BB7AB0" w:rsidP="00177FD4">
            <w:pPr>
              <w:spacing w:line="276" w:lineRule="auto"/>
              <w:jc w:val="center"/>
              <w:rPr>
                <w:rFonts w:ascii="Times New Roman" w:hAnsi="Times New Roman" w:cs="Times New Roman"/>
                <w:sz w:val="24"/>
                <w:szCs w:val="24"/>
              </w:rPr>
            </w:pPr>
          </w:p>
        </w:tc>
        <w:tc>
          <w:tcPr>
            <w:tcW w:w="5759" w:type="dxa"/>
          </w:tcPr>
          <w:p w14:paraId="0F7E260C" w14:textId="739B03C1" w:rsidR="00AD5ED9" w:rsidRPr="00177FD4" w:rsidRDefault="003C2120" w:rsidP="00177FD4">
            <w:pPr>
              <w:spacing w:line="276" w:lineRule="auto"/>
              <w:jc w:val="both"/>
              <w:rPr>
                <w:rFonts w:ascii="Times New Roman" w:hAnsi="Times New Roman" w:cs="Times New Roman"/>
                <w:sz w:val="24"/>
                <w:szCs w:val="24"/>
              </w:rPr>
            </w:pPr>
            <w:r w:rsidRPr="00177FD4">
              <w:rPr>
                <w:rFonts w:ascii="Times New Roman" w:hAnsi="Times New Roman" w:cs="Times New Roman"/>
                <w:sz w:val="24"/>
                <w:szCs w:val="24"/>
              </w:rPr>
              <w:t xml:space="preserve">Descrierea centrului și a serviciilor care vor fi oferite (va conține informații privind modul de compartimentare a spațiilor, spațiile </w:t>
            </w:r>
            <w:proofErr w:type="spellStart"/>
            <w:r w:rsidRPr="00177FD4">
              <w:rPr>
                <w:rFonts w:ascii="Times New Roman" w:hAnsi="Times New Roman" w:cs="Times New Roman"/>
                <w:sz w:val="24"/>
                <w:szCs w:val="24"/>
              </w:rPr>
              <w:t>igienico</w:t>
            </w:r>
            <w:proofErr w:type="spellEnd"/>
            <w:r w:rsidRPr="00177FD4">
              <w:rPr>
                <w:rFonts w:ascii="Times New Roman" w:hAnsi="Times New Roman" w:cs="Times New Roman"/>
                <w:sz w:val="24"/>
                <w:szCs w:val="24"/>
              </w:rPr>
              <w:t xml:space="preserve">-sanitare, descrierea activităților de </w:t>
            </w:r>
            <w:r w:rsidRPr="00177FD4">
              <w:rPr>
                <w:rFonts w:ascii="Times New Roman" w:hAnsi="Times New Roman" w:cs="Times New Roman"/>
                <w:bCs/>
                <w:sz w:val="24"/>
                <w:szCs w:val="24"/>
              </w:rPr>
              <w:t>recuperare/reabilitare precum și cele de</w:t>
            </w:r>
            <w:r w:rsidRPr="00177FD4">
              <w:rPr>
                <w:rFonts w:ascii="Times New Roman" w:hAnsi="Times New Roman" w:cs="Times New Roman"/>
                <w:b/>
                <w:sz w:val="24"/>
                <w:szCs w:val="24"/>
              </w:rPr>
              <w:t xml:space="preserve"> </w:t>
            </w:r>
            <w:r w:rsidRPr="00177FD4">
              <w:rPr>
                <w:rFonts w:ascii="Times New Roman" w:hAnsi="Times New Roman" w:cs="Times New Roman"/>
                <w:sz w:val="24"/>
                <w:szCs w:val="24"/>
              </w:rPr>
              <w:t>recreere și socializare care vor fi realizate cu beneficiarii)</w:t>
            </w:r>
          </w:p>
        </w:tc>
        <w:tc>
          <w:tcPr>
            <w:tcW w:w="6095" w:type="dxa"/>
          </w:tcPr>
          <w:p w14:paraId="758663F0" w14:textId="77777777" w:rsidR="00BB7AB0" w:rsidRPr="00177FD4" w:rsidRDefault="00BB7AB0" w:rsidP="00177FD4">
            <w:pPr>
              <w:spacing w:line="276" w:lineRule="auto"/>
              <w:jc w:val="center"/>
              <w:rPr>
                <w:rFonts w:ascii="Times New Roman" w:hAnsi="Times New Roman" w:cs="Times New Roman"/>
                <w:sz w:val="24"/>
                <w:szCs w:val="24"/>
              </w:rPr>
            </w:pPr>
          </w:p>
        </w:tc>
        <w:tc>
          <w:tcPr>
            <w:tcW w:w="2126" w:type="dxa"/>
          </w:tcPr>
          <w:p w14:paraId="3FB4D643" w14:textId="77777777" w:rsidR="00BB7AB0" w:rsidRPr="00177FD4" w:rsidRDefault="00BB7AB0" w:rsidP="00177FD4">
            <w:pPr>
              <w:spacing w:line="276" w:lineRule="auto"/>
              <w:jc w:val="center"/>
              <w:rPr>
                <w:rFonts w:ascii="Times New Roman" w:hAnsi="Times New Roman" w:cs="Times New Roman"/>
                <w:sz w:val="24"/>
                <w:szCs w:val="24"/>
              </w:rPr>
            </w:pPr>
          </w:p>
        </w:tc>
      </w:tr>
      <w:tr w:rsidR="00EB4533" w:rsidRPr="00177FD4" w14:paraId="66D49208" w14:textId="77777777" w:rsidTr="002C37D9">
        <w:trPr>
          <w:trHeight w:val="475"/>
        </w:trPr>
        <w:tc>
          <w:tcPr>
            <w:tcW w:w="757" w:type="dxa"/>
          </w:tcPr>
          <w:p w14:paraId="093B4DF6" w14:textId="57220A31" w:rsidR="00EB4533" w:rsidRPr="00177FD4" w:rsidRDefault="00EB4533" w:rsidP="00177FD4">
            <w:pPr>
              <w:spacing w:line="276" w:lineRule="auto"/>
              <w:jc w:val="center"/>
              <w:rPr>
                <w:rFonts w:ascii="Times New Roman" w:hAnsi="Times New Roman" w:cs="Times New Roman"/>
                <w:b/>
                <w:bCs/>
                <w:sz w:val="24"/>
                <w:szCs w:val="24"/>
              </w:rPr>
            </w:pPr>
            <w:r w:rsidRPr="00177FD4">
              <w:rPr>
                <w:rFonts w:ascii="Times New Roman" w:hAnsi="Times New Roman" w:cs="Times New Roman"/>
                <w:b/>
                <w:bCs/>
                <w:sz w:val="24"/>
                <w:szCs w:val="24"/>
              </w:rPr>
              <w:t>4</w:t>
            </w:r>
          </w:p>
        </w:tc>
        <w:tc>
          <w:tcPr>
            <w:tcW w:w="5759" w:type="dxa"/>
          </w:tcPr>
          <w:p w14:paraId="1841B737" w14:textId="77777777" w:rsidR="00177FD4" w:rsidRPr="00177FD4" w:rsidRDefault="00177FD4" w:rsidP="00177FD4">
            <w:pPr>
              <w:spacing w:line="276" w:lineRule="auto"/>
              <w:jc w:val="both"/>
              <w:rPr>
                <w:rFonts w:ascii="Times New Roman" w:hAnsi="Times New Roman" w:cs="Times New Roman"/>
                <w:sz w:val="24"/>
                <w:szCs w:val="24"/>
              </w:rPr>
            </w:pPr>
            <w:r w:rsidRPr="00177FD4">
              <w:rPr>
                <w:rFonts w:ascii="Times New Roman" w:hAnsi="Times New Roman" w:cs="Times New Roman"/>
                <w:b/>
                <w:bCs/>
                <w:sz w:val="24"/>
                <w:szCs w:val="24"/>
              </w:rPr>
              <w:t>Locul de prestare al serviciilor ofertate</w:t>
            </w:r>
            <w:r w:rsidRPr="00177FD4">
              <w:rPr>
                <w:rFonts w:ascii="Times New Roman" w:hAnsi="Times New Roman" w:cs="Times New Roman"/>
                <w:sz w:val="24"/>
                <w:szCs w:val="24"/>
              </w:rPr>
              <w:t>.</w:t>
            </w:r>
          </w:p>
          <w:p w14:paraId="260B9B00" w14:textId="77777777" w:rsidR="00EB4533" w:rsidRDefault="00177FD4" w:rsidP="00177FD4">
            <w:pPr>
              <w:spacing w:line="276" w:lineRule="auto"/>
              <w:jc w:val="both"/>
              <w:rPr>
                <w:rFonts w:ascii="Times New Roman" w:hAnsi="Times New Roman" w:cs="Times New Roman"/>
                <w:sz w:val="24"/>
                <w:szCs w:val="24"/>
                <w:u w:val="single"/>
              </w:rPr>
            </w:pPr>
            <w:r w:rsidRPr="00177FD4">
              <w:rPr>
                <w:rFonts w:ascii="Times New Roman" w:hAnsi="Times New Roman" w:cs="Times New Roman"/>
                <w:sz w:val="24"/>
                <w:szCs w:val="24"/>
                <w:u w:val="single"/>
              </w:rPr>
              <w:t xml:space="preserve"> Serviciile se vor presta pe raza administrativ teritorială a Municipiului Mediaș</w:t>
            </w:r>
          </w:p>
          <w:p w14:paraId="432A7A08" w14:textId="26275D91" w:rsidR="001148D2" w:rsidRPr="001148D2" w:rsidRDefault="001148D2" w:rsidP="001148D2">
            <w:pPr>
              <w:pStyle w:val="Listparagraf"/>
              <w:spacing w:after="200" w:line="276" w:lineRule="auto"/>
              <w:ind w:left="0"/>
              <w:jc w:val="both"/>
              <w:rPr>
                <w:bCs/>
                <w:sz w:val="24"/>
                <w:szCs w:val="24"/>
              </w:rPr>
            </w:pPr>
            <w:r w:rsidRPr="000256C0">
              <w:rPr>
                <w:bCs/>
                <w:sz w:val="24"/>
                <w:szCs w:val="24"/>
              </w:rPr>
              <w:t>- Dovada că deține un spațiu în proprietate sau în administrare pe raza administrativ teritorială a Municipiului Mediaș unde se va desfășura activitatea centrului;</w:t>
            </w:r>
          </w:p>
        </w:tc>
        <w:tc>
          <w:tcPr>
            <w:tcW w:w="6095" w:type="dxa"/>
          </w:tcPr>
          <w:p w14:paraId="4F98706D" w14:textId="77777777" w:rsidR="00EB4533" w:rsidRPr="00177FD4" w:rsidRDefault="00EB4533" w:rsidP="00177FD4">
            <w:pPr>
              <w:spacing w:line="276" w:lineRule="auto"/>
              <w:jc w:val="center"/>
              <w:rPr>
                <w:rFonts w:ascii="Times New Roman" w:hAnsi="Times New Roman" w:cs="Times New Roman"/>
                <w:sz w:val="24"/>
                <w:szCs w:val="24"/>
              </w:rPr>
            </w:pPr>
          </w:p>
        </w:tc>
        <w:tc>
          <w:tcPr>
            <w:tcW w:w="2126" w:type="dxa"/>
          </w:tcPr>
          <w:p w14:paraId="261DF88A" w14:textId="77777777" w:rsidR="00EB4533" w:rsidRPr="00177FD4" w:rsidRDefault="00EB4533" w:rsidP="00177FD4">
            <w:pPr>
              <w:spacing w:line="276" w:lineRule="auto"/>
              <w:jc w:val="center"/>
              <w:rPr>
                <w:rFonts w:ascii="Times New Roman" w:hAnsi="Times New Roman" w:cs="Times New Roman"/>
                <w:sz w:val="24"/>
                <w:szCs w:val="24"/>
              </w:rPr>
            </w:pPr>
          </w:p>
        </w:tc>
      </w:tr>
      <w:tr w:rsidR="00EB4533" w:rsidRPr="00177FD4" w14:paraId="4F42F79C" w14:textId="77777777" w:rsidTr="002C37D9">
        <w:trPr>
          <w:trHeight w:val="475"/>
        </w:trPr>
        <w:tc>
          <w:tcPr>
            <w:tcW w:w="757" w:type="dxa"/>
          </w:tcPr>
          <w:p w14:paraId="5BD5E7A8" w14:textId="77777777" w:rsidR="00EB4533" w:rsidRPr="00177FD4" w:rsidRDefault="00EB4533" w:rsidP="00177FD4">
            <w:pPr>
              <w:spacing w:line="276" w:lineRule="auto"/>
              <w:jc w:val="center"/>
              <w:rPr>
                <w:rFonts w:ascii="Times New Roman" w:hAnsi="Times New Roman" w:cs="Times New Roman"/>
                <w:sz w:val="24"/>
                <w:szCs w:val="24"/>
              </w:rPr>
            </w:pPr>
          </w:p>
        </w:tc>
        <w:tc>
          <w:tcPr>
            <w:tcW w:w="5759" w:type="dxa"/>
          </w:tcPr>
          <w:p w14:paraId="3825019B" w14:textId="17A2D1A6" w:rsidR="00EB4533" w:rsidRPr="00177FD4" w:rsidRDefault="00EB4533" w:rsidP="00177FD4">
            <w:pPr>
              <w:spacing w:line="276" w:lineRule="auto"/>
              <w:ind w:firstLine="567"/>
              <w:jc w:val="both"/>
              <w:rPr>
                <w:rFonts w:ascii="Times New Roman" w:hAnsi="Times New Roman" w:cs="Times New Roman"/>
                <w:b/>
                <w:bCs/>
                <w:sz w:val="24"/>
                <w:szCs w:val="24"/>
              </w:rPr>
            </w:pPr>
          </w:p>
        </w:tc>
        <w:tc>
          <w:tcPr>
            <w:tcW w:w="6095" w:type="dxa"/>
          </w:tcPr>
          <w:p w14:paraId="7EBB6E86" w14:textId="77777777" w:rsidR="00EB4533" w:rsidRPr="00177FD4" w:rsidRDefault="00EB4533" w:rsidP="00177FD4">
            <w:pPr>
              <w:spacing w:line="276" w:lineRule="auto"/>
              <w:jc w:val="center"/>
              <w:rPr>
                <w:rFonts w:ascii="Times New Roman" w:hAnsi="Times New Roman" w:cs="Times New Roman"/>
                <w:sz w:val="24"/>
                <w:szCs w:val="24"/>
              </w:rPr>
            </w:pPr>
          </w:p>
        </w:tc>
        <w:tc>
          <w:tcPr>
            <w:tcW w:w="2126" w:type="dxa"/>
          </w:tcPr>
          <w:p w14:paraId="778BF500" w14:textId="77777777" w:rsidR="00EB4533" w:rsidRPr="00177FD4" w:rsidRDefault="00EB4533" w:rsidP="00177FD4">
            <w:pPr>
              <w:spacing w:line="276" w:lineRule="auto"/>
              <w:jc w:val="center"/>
              <w:rPr>
                <w:rFonts w:ascii="Times New Roman" w:hAnsi="Times New Roman" w:cs="Times New Roman"/>
                <w:sz w:val="24"/>
                <w:szCs w:val="24"/>
              </w:rPr>
            </w:pPr>
          </w:p>
        </w:tc>
      </w:tr>
    </w:tbl>
    <w:p w14:paraId="0FC01EFA" w14:textId="77777777" w:rsidR="00BB7AB0" w:rsidRPr="00BB7AB0" w:rsidRDefault="00BB7AB0" w:rsidP="00EB4533">
      <w:pPr>
        <w:spacing w:after="0"/>
        <w:rPr>
          <w:rFonts w:ascii="Times New Roman" w:hAnsi="Times New Roman" w:cs="Times New Roman"/>
          <w:sz w:val="24"/>
          <w:szCs w:val="24"/>
        </w:rPr>
      </w:pPr>
    </w:p>
    <w:sectPr w:rsidR="00BB7AB0" w:rsidRPr="00BB7AB0" w:rsidSect="006C230D">
      <w:pgSz w:w="16838" w:h="11906" w:orient="landscape" w:code="9"/>
      <w:pgMar w:top="1260" w:right="719" w:bottom="1106" w:left="85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F70EA"/>
    <w:multiLevelType w:val="multilevel"/>
    <w:tmpl w:val="1B029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810C3C"/>
    <w:multiLevelType w:val="hybridMultilevel"/>
    <w:tmpl w:val="13227860"/>
    <w:lvl w:ilvl="0" w:tplc="A97694EC">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CF474F1"/>
    <w:multiLevelType w:val="multilevel"/>
    <w:tmpl w:val="39DC1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100A45"/>
    <w:multiLevelType w:val="hybridMultilevel"/>
    <w:tmpl w:val="1A7C840C"/>
    <w:lvl w:ilvl="0" w:tplc="0FA81B1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9B7E14"/>
    <w:multiLevelType w:val="multilevel"/>
    <w:tmpl w:val="42320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C6189A"/>
    <w:multiLevelType w:val="multilevel"/>
    <w:tmpl w:val="0194E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B13605"/>
    <w:multiLevelType w:val="multilevel"/>
    <w:tmpl w:val="3BC8C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1830D0"/>
    <w:multiLevelType w:val="multilevel"/>
    <w:tmpl w:val="D2A81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1369918">
    <w:abstractNumId w:val="0"/>
  </w:num>
  <w:num w:numId="2" w16cid:durableId="1061094261">
    <w:abstractNumId w:val="7"/>
  </w:num>
  <w:num w:numId="3" w16cid:durableId="805202673">
    <w:abstractNumId w:val="4"/>
  </w:num>
  <w:num w:numId="4" w16cid:durableId="1711102412">
    <w:abstractNumId w:val="5"/>
  </w:num>
  <w:num w:numId="5" w16cid:durableId="278416105">
    <w:abstractNumId w:val="6"/>
  </w:num>
  <w:num w:numId="6" w16cid:durableId="274019656">
    <w:abstractNumId w:val="2"/>
  </w:num>
  <w:num w:numId="7" w16cid:durableId="764812852">
    <w:abstractNumId w:val="3"/>
  </w:num>
  <w:num w:numId="8" w16cid:durableId="10718497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D8B"/>
    <w:rsid w:val="00012799"/>
    <w:rsid w:val="000176CD"/>
    <w:rsid w:val="00036E20"/>
    <w:rsid w:val="00074C71"/>
    <w:rsid w:val="00076192"/>
    <w:rsid w:val="00076FED"/>
    <w:rsid w:val="000B28A4"/>
    <w:rsid w:val="000C7F37"/>
    <w:rsid w:val="000E7AA8"/>
    <w:rsid w:val="001148D2"/>
    <w:rsid w:val="0012685A"/>
    <w:rsid w:val="00150B77"/>
    <w:rsid w:val="00177FD4"/>
    <w:rsid w:val="001842E9"/>
    <w:rsid w:val="00193395"/>
    <w:rsid w:val="001A1F06"/>
    <w:rsid w:val="001A664D"/>
    <w:rsid w:val="00200C46"/>
    <w:rsid w:val="002230A7"/>
    <w:rsid w:val="00242A92"/>
    <w:rsid w:val="00266260"/>
    <w:rsid w:val="002B1168"/>
    <w:rsid w:val="002C37D9"/>
    <w:rsid w:val="002E2AE3"/>
    <w:rsid w:val="003368DF"/>
    <w:rsid w:val="00382279"/>
    <w:rsid w:val="003C2120"/>
    <w:rsid w:val="003E361A"/>
    <w:rsid w:val="00423DDE"/>
    <w:rsid w:val="00470194"/>
    <w:rsid w:val="0048044D"/>
    <w:rsid w:val="004A7F9E"/>
    <w:rsid w:val="004E43FC"/>
    <w:rsid w:val="004F72D6"/>
    <w:rsid w:val="0057789A"/>
    <w:rsid w:val="005A0AB1"/>
    <w:rsid w:val="006C230D"/>
    <w:rsid w:val="006C2EAB"/>
    <w:rsid w:val="006C42BE"/>
    <w:rsid w:val="006D6374"/>
    <w:rsid w:val="00733080"/>
    <w:rsid w:val="00754DAA"/>
    <w:rsid w:val="00755CCB"/>
    <w:rsid w:val="00772D8B"/>
    <w:rsid w:val="007A63E0"/>
    <w:rsid w:val="007F210B"/>
    <w:rsid w:val="00804D57"/>
    <w:rsid w:val="008106B2"/>
    <w:rsid w:val="0081643C"/>
    <w:rsid w:val="0084762F"/>
    <w:rsid w:val="00862657"/>
    <w:rsid w:val="008A51D3"/>
    <w:rsid w:val="008C21A7"/>
    <w:rsid w:val="00927FBC"/>
    <w:rsid w:val="00963F9F"/>
    <w:rsid w:val="00972315"/>
    <w:rsid w:val="009C1F44"/>
    <w:rsid w:val="009E07C1"/>
    <w:rsid w:val="009E20E8"/>
    <w:rsid w:val="009E7FB9"/>
    <w:rsid w:val="00A20FB6"/>
    <w:rsid w:val="00A21F17"/>
    <w:rsid w:val="00A85B19"/>
    <w:rsid w:val="00AB3B56"/>
    <w:rsid w:val="00AD5ED9"/>
    <w:rsid w:val="00AE1D00"/>
    <w:rsid w:val="00AF47D4"/>
    <w:rsid w:val="00B12317"/>
    <w:rsid w:val="00B50F97"/>
    <w:rsid w:val="00BB7AB0"/>
    <w:rsid w:val="00BC0060"/>
    <w:rsid w:val="00BC2513"/>
    <w:rsid w:val="00BD4A58"/>
    <w:rsid w:val="00BE5224"/>
    <w:rsid w:val="00C0026A"/>
    <w:rsid w:val="00C060C1"/>
    <w:rsid w:val="00C46536"/>
    <w:rsid w:val="00C46A62"/>
    <w:rsid w:val="00C74331"/>
    <w:rsid w:val="00C948A7"/>
    <w:rsid w:val="00CC67C8"/>
    <w:rsid w:val="00CF163A"/>
    <w:rsid w:val="00D21EF1"/>
    <w:rsid w:val="00D527F5"/>
    <w:rsid w:val="00D74B5A"/>
    <w:rsid w:val="00D75988"/>
    <w:rsid w:val="00D8046F"/>
    <w:rsid w:val="00DA6A22"/>
    <w:rsid w:val="00DD1B7A"/>
    <w:rsid w:val="00DF584A"/>
    <w:rsid w:val="00DF5D88"/>
    <w:rsid w:val="00E05304"/>
    <w:rsid w:val="00E062DC"/>
    <w:rsid w:val="00E30726"/>
    <w:rsid w:val="00E45F08"/>
    <w:rsid w:val="00E51321"/>
    <w:rsid w:val="00E52C33"/>
    <w:rsid w:val="00E81D43"/>
    <w:rsid w:val="00EB4533"/>
    <w:rsid w:val="00ED5A54"/>
    <w:rsid w:val="00F37145"/>
    <w:rsid w:val="00F733AC"/>
    <w:rsid w:val="00F77626"/>
    <w:rsid w:val="00F81F44"/>
    <w:rsid w:val="00F93647"/>
    <w:rsid w:val="00FD39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22B27"/>
  <w15:chartTrackingRefBased/>
  <w15:docId w15:val="{09725861-F68A-4F01-8BF0-01C13C9D2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772D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772D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772D8B"/>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772D8B"/>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772D8B"/>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772D8B"/>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772D8B"/>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772D8B"/>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772D8B"/>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772D8B"/>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772D8B"/>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772D8B"/>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772D8B"/>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772D8B"/>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772D8B"/>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772D8B"/>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772D8B"/>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772D8B"/>
    <w:rPr>
      <w:rFonts w:eastAsiaTheme="majorEastAsia" w:cstheme="majorBidi"/>
      <w:color w:val="272727" w:themeColor="text1" w:themeTint="D8"/>
    </w:rPr>
  </w:style>
  <w:style w:type="paragraph" w:styleId="Titlu">
    <w:name w:val="Title"/>
    <w:basedOn w:val="Normal"/>
    <w:next w:val="Normal"/>
    <w:link w:val="TitluCaracter"/>
    <w:uiPriority w:val="10"/>
    <w:qFormat/>
    <w:rsid w:val="00772D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772D8B"/>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772D8B"/>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772D8B"/>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772D8B"/>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772D8B"/>
    <w:rPr>
      <w:i/>
      <w:iCs/>
      <w:color w:val="404040" w:themeColor="text1" w:themeTint="BF"/>
    </w:rPr>
  </w:style>
  <w:style w:type="paragraph" w:styleId="Listparagraf">
    <w:name w:val="List Paragraph"/>
    <w:basedOn w:val="Normal"/>
    <w:uiPriority w:val="99"/>
    <w:qFormat/>
    <w:rsid w:val="00772D8B"/>
    <w:pPr>
      <w:ind w:left="720"/>
      <w:contextualSpacing/>
    </w:pPr>
  </w:style>
  <w:style w:type="character" w:styleId="Accentuareintens">
    <w:name w:val="Intense Emphasis"/>
    <w:basedOn w:val="Fontdeparagrafimplicit"/>
    <w:uiPriority w:val="21"/>
    <w:qFormat/>
    <w:rsid w:val="00772D8B"/>
    <w:rPr>
      <w:i/>
      <w:iCs/>
      <w:color w:val="2F5496" w:themeColor="accent1" w:themeShade="BF"/>
    </w:rPr>
  </w:style>
  <w:style w:type="paragraph" w:styleId="Citatintens">
    <w:name w:val="Intense Quote"/>
    <w:basedOn w:val="Normal"/>
    <w:next w:val="Normal"/>
    <w:link w:val="CitatintensCaracter"/>
    <w:uiPriority w:val="30"/>
    <w:qFormat/>
    <w:rsid w:val="00772D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772D8B"/>
    <w:rPr>
      <w:i/>
      <w:iCs/>
      <w:color w:val="2F5496" w:themeColor="accent1" w:themeShade="BF"/>
    </w:rPr>
  </w:style>
  <w:style w:type="character" w:styleId="Referireintens">
    <w:name w:val="Intense Reference"/>
    <w:basedOn w:val="Fontdeparagrafimplicit"/>
    <w:uiPriority w:val="32"/>
    <w:qFormat/>
    <w:rsid w:val="00772D8B"/>
    <w:rPr>
      <w:b/>
      <w:bCs/>
      <w:smallCaps/>
      <w:color w:val="2F5496" w:themeColor="accent1" w:themeShade="BF"/>
      <w:spacing w:val="5"/>
    </w:rPr>
  </w:style>
  <w:style w:type="paragraph" w:customStyle="1" w:styleId="Char">
    <w:name w:val="Char"/>
    <w:basedOn w:val="Normal"/>
    <w:rsid w:val="00BB7AB0"/>
    <w:pPr>
      <w:spacing w:after="0" w:line="240" w:lineRule="auto"/>
    </w:pPr>
    <w:rPr>
      <w:rFonts w:ascii="Times New Roman" w:eastAsia="MS Mincho" w:hAnsi="Times New Roman" w:cs="Times New Roman"/>
      <w:kern w:val="0"/>
      <w:sz w:val="24"/>
      <w:szCs w:val="24"/>
      <w:lang w:val="pl-PL" w:eastAsia="pl-PL"/>
      <w14:ligatures w14:val="none"/>
    </w:rPr>
  </w:style>
  <w:style w:type="table" w:styleId="Tabelgril">
    <w:name w:val="Table Grid"/>
    <w:basedOn w:val="TabelNormal"/>
    <w:uiPriority w:val="39"/>
    <w:rsid w:val="00BB7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Normal"/>
    <w:rsid w:val="00E30726"/>
    <w:pPr>
      <w:spacing w:after="0" w:line="240" w:lineRule="auto"/>
    </w:pPr>
    <w:rPr>
      <w:rFonts w:ascii="Times New Roman" w:eastAsia="MS Mincho" w:hAnsi="Times New Roman" w:cs="Times New Roman"/>
      <w:kern w:val="0"/>
      <w:sz w:val="24"/>
      <w:szCs w:val="24"/>
      <w:lang w:val="pl-PL"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0">
      <w:bodyDiv w:val="1"/>
      <w:marLeft w:val="0"/>
      <w:marRight w:val="0"/>
      <w:marTop w:val="0"/>
      <w:marBottom w:val="0"/>
      <w:divBdr>
        <w:top w:val="none" w:sz="0" w:space="0" w:color="auto"/>
        <w:left w:val="none" w:sz="0" w:space="0" w:color="auto"/>
        <w:bottom w:val="none" w:sz="0" w:space="0" w:color="auto"/>
        <w:right w:val="none" w:sz="0" w:space="0" w:color="auto"/>
      </w:divBdr>
    </w:div>
    <w:div w:id="132606158">
      <w:bodyDiv w:val="1"/>
      <w:marLeft w:val="0"/>
      <w:marRight w:val="0"/>
      <w:marTop w:val="0"/>
      <w:marBottom w:val="0"/>
      <w:divBdr>
        <w:top w:val="none" w:sz="0" w:space="0" w:color="auto"/>
        <w:left w:val="none" w:sz="0" w:space="0" w:color="auto"/>
        <w:bottom w:val="none" w:sz="0" w:space="0" w:color="auto"/>
        <w:right w:val="none" w:sz="0" w:space="0" w:color="auto"/>
      </w:divBdr>
    </w:div>
    <w:div w:id="195120171">
      <w:bodyDiv w:val="1"/>
      <w:marLeft w:val="0"/>
      <w:marRight w:val="0"/>
      <w:marTop w:val="0"/>
      <w:marBottom w:val="0"/>
      <w:divBdr>
        <w:top w:val="none" w:sz="0" w:space="0" w:color="auto"/>
        <w:left w:val="none" w:sz="0" w:space="0" w:color="auto"/>
        <w:bottom w:val="none" w:sz="0" w:space="0" w:color="auto"/>
        <w:right w:val="none" w:sz="0" w:space="0" w:color="auto"/>
      </w:divBdr>
    </w:div>
    <w:div w:id="234170232">
      <w:bodyDiv w:val="1"/>
      <w:marLeft w:val="0"/>
      <w:marRight w:val="0"/>
      <w:marTop w:val="0"/>
      <w:marBottom w:val="0"/>
      <w:divBdr>
        <w:top w:val="none" w:sz="0" w:space="0" w:color="auto"/>
        <w:left w:val="none" w:sz="0" w:space="0" w:color="auto"/>
        <w:bottom w:val="none" w:sz="0" w:space="0" w:color="auto"/>
        <w:right w:val="none" w:sz="0" w:space="0" w:color="auto"/>
      </w:divBdr>
    </w:div>
    <w:div w:id="668214621">
      <w:bodyDiv w:val="1"/>
      <w:marLeft w:val="0"/>
      <w:marRight w:val="0"/>
      <w:marTop w:val="0"/>
      <w:marBottom w:val="0"/>
      <w:divBdr>
        <w:top w:val="none" w:sz="0" w:space="0" w:color="auto"/>
        <w:left w:val="none" w:sz="0" w:space="0" w:color="auto"/>
        <w:bottom w:val="none" w:sz="0" w:space="0" w:color="auto"/>
        <w:right w:val="none" w:sz="0" w:space="0" w:color="auto"/>
      </w:divBdr>
    </w:div>
    <w:div w:id="763187535">
      <w:bodyDiv w:val="1"/>
      <w:marLeft w:val="0"/>
      <w:marRight w:val="0"/>
      <w:marTop w:val="0"/>
      <w:marBottom w:val="0"/>
      <w:divBdr>
        <w:top w:val="none" w:sz="0" w:space="0" w:color="auto"/>
        <w:left w:val="none" w:sz="0" w:space="0" w:color="auto"/>
        <w:bottom w:val="none" w:sz="0" w:space="0" w:color="auto"/>
        <w:right w:val="none" w:sz="0" w:space="0" w:color="auto"/>
      </w:divBdr>
    </w:div>
    <w:div w:id="1195195056">
      <w:bodyDiv w:val="1"/>
      <w:marLeft w:val="0"/>
      <w:marRight w:val="0"/>
      <w:marTop w:val="0"/>
      <w:marBottom w:val="0"/>
      <w:divBdr>
        <w:top w:val="none" w:sz="0" w:space="0" w:color="auto"/>
        <w:left w:val="none" w:sz="0" w:space="0" w:color="auto"/>
        <w:bottom w:val="none" w:sz="0" w:space="0" w:color="auto"/>
        <w:right w:val="none" w:sz="0" w:space="0" w:color="auto"/>
      </w:divBdr>
    </w:div>
    <w:div w:id="1448158330">
      <w:bodyDiv w:val="1"/>
      <w:marLeft w:val="0"/>
      <w:marRight w:val="0"/>
      <w:marTop w:val="0"/>
      <w:marBottom w:val="0"/>
      <w:divBdr>
        <w:top w:val="none" w:sz="0" w:space="0" w:color="auto"/>
        <w:left w:val="none" w:sz="0" w:space="0" w:color="auto"/>
        <w:bottom w:val="none" w:sz="0" w:space="0" w:color="auto"/>
        <w:right w:val="none" w:sz="0" w:space="0" w:color="auto"/>
      </w:divBdr>
    </w:div>
    <w:div w:id="1491025060">
      <w:bodyDiv w:val="1"/>
      <w:marLeft w:val="0"/>
      <w:marRight w:val="0"/>
      <w:marTop w:val="0"/>
      <w:marBottom w:val="0"/>
      <w:divBdr>
        <w:top w:val="none" w:sz="0" w:space="0" w:color="auto"/>
        <w:left w:val="none" w:sz="0" w:space="0" w:color="auto"/>
        <w:bottom w:val="none" w:sz="0" w:space="0" w:color="auto"/>
        <w:right w:val="none" w:sz="0" w:space="0" w:color="auto"/>
      </w:divBdr>
    </w:div>
    <w:div w:id="1599021207">
      <w:bodyDiv w:val="1"/>
      <w:marLeft w:val="0"/>
      <w:marRight w:val="0"/>
      <w:marTop w:val="0"/>
      <w:marBottom w:val="0"/>
      <w:divBdr>
        <w:top w:val="none" w:sz="0" w:space="0" w:color="auto"/>
        <w:left w:val="none" w:sz="0" w:space="0" w:color="auto"/>
        <w:bottom w:val="none" w:sz="0" w:space="0" w:color="auto"/>
        <w:right w:val="none" w:sz="0" w:space="0" w:color="auto"/>
      </w:divBdr>
    </w:div>
    <w:div w:id="1906406072">
      <w:bodyDiv w:val="1"/>
      <w:marLeft w:val="0"/>
      <w:marRight w:val="0"/>
      <w:marTop w:val="0"/>
      <w:marBottom w:val="0"/>
      <w:divBdr>
        <w:top w:val="none" w:sz="0" w:space="0" w:color="auto"/>
        <w:left w:val="none" w:sz="0" w:space="0" w:color="auto"/>
        <w:bottom w:val="none" w:sz="0" w:space="0" w:color="auto"/>
        <w:right w:val="none" w:sz="0" w:space="0" w:color="auto"/>
      </w:divBdr>
    </w:div>
    <w:div w:id="1935280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F2E341-3FF6-4353-ABB3-856D8619E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4</Pages>
  <Words>680</Words>
  <Characters>3947</Characters>
  <Application>Microsoft Office Word</Application>
  <DocSecurity>0</DocSecurity>
  <Lines>32</Lines>
  <Paragraphs>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Mihaly Ionut</dc:creator>
  <cp:keywords/>
  <dc:description/>
  <cp:lastModifiedBy>Mihaly Ionut</cp:lastModifiedBy>
  <cp:revision>50</cp:revision>
  <dcterms:created xsi:type="dcterms:W3CDTF">2025-01-22T09:08:00Z</dcterms:created>
  <dcterms:modified xsi:type="dcterms:W3CDTF">2026-04-01T11:09:00Z</dcterms:modified>
</cp:coreProperties>
</file>